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B9" w:rsidRDefault="00265BB5" w:rsidP="004C38FF">
      <w:pPr>
        <w:pStyle w:val="Heading1"/>
        <w:jc w:val="center"/>
      </w:pPr>
      <w:r>
        <w:t>Your Introduction to Citizenship</w:t>
      </w:r>
    </w:p>
    <w:p w:rsidR="004C38FF" w:rsidRPr="004C38FF" w:rsidRDefault="004C38FF" w:rsidP="004C38FF"/>
    <w:p w:rsidR="00265BB5" w:rsidRPr="004C38FF" w:rsidRDefault="00265BB5">
      <w:pPr>
        <w:rPr>
          <w:sz w:val="24"/>
          <w:szCs w:val="24"/>
        </w:rPr>
      </w:pPr>
      <w:r w:rsidRPr="004C38FF">
        <w:rPr>
          <w:sz w:val="24"/>
          <w:szCs w:val="24"/>
        </w:rPr>
        <w:t>Read page 195 and 196 of your textbook: there are many differing definitions of citizenship! Scan all of the explanations offered and create your own in the space provided below.</w:t>
      </w:r>
    </w:p>
    <w:p w:rsidR="00265BB5" w:rsidRDefault="00265B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8FF" w:rsidRDefault="004C38FF"/>
    <w:p w:rsidR="00265BB5" w:rsidRPr="004C38FF" w:rsidRDefault="00265BB5">
      <w:pPr>
        <w:rPr>
          <w:sz w:val="24"/>
          <w:szCs w:val="24"/>
        </w:rPr>
      </w:pPr>
      <w:r w:rsidRPr="004C38FF">
        <w:rPr>
          <w:sz w:val="24"/>
          <w:szCs w:val="24"/>
        </w:rPr>
        <w:t>Once you have a clear understanding of citizenship, complete the following chart. Consider each question carefully as you will have to give reasons for your decisions!</w:t>
      </w:r>
    </w:p>
    <w:tbl>
      <w:tblPr>
        <w:tblStyle w:val="TableGrid"/>
        <w:tblW w:w="0" w:type="auto"/>
        <w:tblLook w:val="04A0"/>
      </w:tblPr>
      <w:tblGrid>
        <w:gridCol w:w="743"/>
        <w:gridCol w:w="993"/>
        <w:gridCol w:w="3142"/>
        <w:gridCol w:w="4698"/>
      </w:tblGrid>
      <w:tr w:rsidR="00265BB5" w:rsidTr="004C38FF">
        <w:tc>
          <w:tcPr>
            <w:tcW w:w="743" w:type="dxa"/>
            <w:shd w:val="clear" w:color="auto" w:fill="D9D9D9" w:themeFill="background1" w:themeFillShade="D9"/>
          </w:tcPr>
          <w:p w:rsidR="00265BB5" w:rsidRDefault="00265BB5">
            <w:r>
              <w:t>Agree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65BB5" w:rsidRDefault="00265BB5">
            <w:r>
              <w:t>Disagree</w:t>
            </w:r>
          </w:p>
        </w:tc>
        <w:tc>
          <w:tcPr>
            <w:tcW w:w="3142" w:type="dxa"/>
            <w:shd w:val="clear" w:color="auto" w:fill="D9D9D9" w:themeFill="background1" w:themeFillShade="D9"/>
          </w:tcPr>
          <w:p w:rsidR="00265BB5" w:rsidRDefault="00265BB5">
            <w:r>
              <w:t>Statement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:rsidR="00265BB5" w:rsidRDefault="00265BB5">
            <w:r>
              <w:t>Reasons</w:t>
            </w:r>
          </w:p>
        </w:tc>
      </w:tr>
      <w:tr w:rsidR="00265BB5" w:rsidTr="004C38FF">
        <w:tc>
          <w:tcPr>
            <w:tcW w:w="743" w:type="dxa"/>
          </w:tcPr>
          <w:p w:rsidR="00265BB5" w:rsidRDefault="00265BB5"/>
        </w:tc>
        <w:tc>
          <w:tcPr>
            <w:tcW w:w="993" w:type="dxa"/>
          </w:tcPr>
          <w:p w:rsidR="00265BB5" w:rsidRDefault="00265BB5"/>
        </w:tc>
        <w:tc>
          <w:tcPr>
            <w:tcW w:w="3142" w:type="dxa"/>
          </w:tcPr>
          <w:p w:rsidR="00265BB5" w:rsidRDefault="00265BB5">
            <w:r>
              <w:t xml:space="preserve">Being a citizen of Canada is the same as being a citizen of </w:t>
            </w:r>
            <w:r w:rsidRPr="00265BB5">
              <w:rPr>
                <w:i/>
              </w:rPr>
              <w:t>any</w:t>
            </w:r>
            <w:r>
              <w:t xml:space="preserve"> other country of the world.</w:t>
            </w:r>
          </w:p>
        </w:tc>
        <w:tc>
          <w:tcPr>
            <w:tcW w:w="4698" w:type="dxa"/>
          </w:tcPr>
          <w:p w:rsidR="00265BB5" w:rsidRDefault="00265BB5"/>
          <w:p w:rsidR="004C38FF" w:rsidRDefault="004C38FF"/>
          <w:p w:rsidR="004C38FF" w:rsidRDefault="004C38FF"/>
          <w:p w:rsidR="004C38FF" w:rsidRDefault="004C38FF"/>
          <w:p w:rsidR="004C38FF" w:rsidRDefault="004C38FF"/>
        </w:tc>
      </w:tr>
      <w:tr w:rsidR="00265BB5" w:rsidTr="004C38FF">
        <w:tc>
          <w:tcPr>
            <w:tcW w:w="743" w:type="dxa"/>
          </w:tcPr>
          <w:p w:rsidR="00265BB5" w:rsidRDefault="00265BB5"/>
        </w:tc>
        <w:tc>
          <w:tcPr>
            <w:tcW w:w="993" w:type="dxa"/>
          </w:tcPr>
          <w:p w:rsidR="00265BB5" w:rsidRDefault="00265BB5"/>
        </w:tc>
        <w:tc>
          <w:tcPr>
            <w:tcW w:w="3142" w:type="dxa"/>
          </w:tcPr>
          <w:p w:rsidR="00265BB5" w:rsidRDefault="00265BB5">
            <w:r>
              <w:t>Voting is the only responsibility of “good” citizens.</w:t>
            </w:r>
          </w:p>
        </w:tc>
        <w:tc>
          <w:tcPr>
            <w:tcW w:w="4698" w:type="dxa"/>
          </w:tcPr>
          <w:p w:rsidR="00265BB5" w:rsidRDefault="00265BB5"/>
          <w:p w:rsidR="004C38FF" w:rsidRDefault="004C38FF"/>
          <w:p w:rsidR="004C38FF" w:rsidRDefault="004C38FF"/>
          <w:p w:rsidR="004C38FF" w:rsidRDefault="004C38FF"/>
          <w:p w:rsidR="004C38FF" w:rsidRDefault="004C38FF"/>
        </w:tc>
      </w:tr>
      <w:tr w:rsidR="00265BB5" w:rsidTr="004C38FF">
        <w:tc>
          <w:tcPr>
            <w:tcW w:w="743" w:type="dxa"/>
          </w:tcPr>
          <w:p w:rsidR="00265BB5" w:rsidRDefault="00265BB5"/>
        </w:tc>
        <w:tc>
          <w:tcPr>
            <w:tcW w:w="993" w:type="dxa"/>
          </w:tcPr>
          <w:p w:rsidR="00265BB5" w:rsidRDefault="00265BB5"/>
        </w:tc>
        <w:tc>
          <w:tcPr>
            <w:tcW w:w="3142" w:type="dxa"/>
          </w:tcPr>
          <w:p w:rsidR="00265BB5" w:rsidRDefault="004C38FF">
            <w:r>
              <w:t>All citizens should have the same rights.</w:t>
            </w:r>
          </w:p>
          <w:p w:rsidR="004C38FF" w:rsidRDefault="004C38FF"/>
        </w:tc>
        <w:tc>
          <w:tcPr>
            <w:tcW w:w="4698" w:type="dxa"/>
          </w:tcPr>
          <w:p w:rsidR="00265BB5" w:rsidRDefault="00265BB5"/>
          <w:p w:rsidR="004C38FF" w:rsidRDefault="004C38FF"/>
          <w:p w:rsidR="004C38FF" w:rsidRDefault="004C38FF"/>
          <w:p w:rsidR="004C38FF" w:rsidRDefault="004C38FF"/>
          <w:p w:rsidR="004C38FF" w:rsidRDefault="004C38FF"/>
        </w:tc>
      </w:tr>
      <w:tr w:rsidR="00265BB5" w:rsidTr="004C38FF">
        <w:tc>
          <w:tcPr>
            <w:tcW w:w="743" w:type="dxa"/>
          </w:tcPr>
          <w:p w:rsidR="00265BB5" w:rsidRDefault="00265BB5"/>
        </w:tc>
        <w:tc>
          <w:tcPr>
            <w:tcW w:w="993" w:type="dxa"/>
          </w:tcPr>
          <w:p w:rsidR="00265BB5" w:rsidRDefault="00265BB5"/>
        </w:tc>
        <w:tc>
          <w:tcPr>
            <w:tcW w:w="3142" w:type="dxa"/>
          </w:tcPr>
          <w:p w:rsidR="00265BB5" w:rsidRDefault="004C38FF">
            <w:r>
              <w:t>All citizens should have the responsibility to obey the law.</w:t>
            </w:r>
          </w:p>
        </w:tc>
        <w:tc>
          <w:tcPr>
            <w:tcW w:w="4698" w:type="dxa"/>
          </w:tcPr>
          <w:p w:rsidR="00265BB5" w:rsidRDefault="00265BB5"/>
          <w:p w:rsidR="004C38FF" w:rsidRDefault="004C38FF"/>
          <w:p w:rsidR="004C38FF" w:rsidRDefault="004C38FF"/>
          <w:p w:rsidR="004C38FF" w:rsidRDefault="004C38FF"/>
          <w:p w:rsidR="004C38FF" w:rsidRDefault="004C38FF"/>
        </w:tc>
      </w:tr>
      <w:tr w:rsidR="00265BB5" w:rsidTr="004C38FF">
        <w:tc>
          <w:tcPr>
            <w:tcW w:w="743" w:type="dxa"/>
          </w:tcPr>
          <w:p w:rsidR="00265BB5" w:rsidRDefault="00265BB5"/>
        </w:tc>
        <w:tc>
          <w:tcPr>
            <w:tcW w:w="993" w:type="dxa"/>
          </w:tcPr>
          <w:p w:rsidR="00265BB5" w:rsidRDefault="00265BB5"/>
        </w:tc>
        <w:tc>
          <w:tcPr>
            <w:tcW w:w="3142" w:type="dxa"/>
          </w:tcPr>
          <w:p w:rsidR="00265BB5" w:rsidRDefault="004C38FF">
            <w:r>
              <w:t>I am thankful to be growing up as a citizen of Canada.</w:t>
            </w:r>
          </w:p>
        </w:tc>
        <w:tc>
          <w:tcPr>
            <w:tcW w:w="4698" w:type="dxa"/>
          </w:tcPr>
          <w:p w:rsidR="00265BB5" w:rsidRDefault="00265BB5"/>
          <w:p w:rsidR="004C38FF" w:rsidRDefault="004C38FF"/>
          <w:p w:rsidR="004C38FF" w:rsidRDefault="004C38FF"/>
          <w:p w:rsidR="004C38FF" w:rsidRDefault="004C38FF"/>
          <w:p w:rsidR="004C38FF" w:rsidRDefault="004C38FF"/>
        </w:tc>
      </w:tr>
    </w:tbl>
    <w:p w:rsidR="00265BB5" w:rsidRDefault="00265BB5"/>
    <w:p w:rsidR="00265BB5" w:rsidRDefault="00265BB5"/>
    <w:sectPr w:rsidR="00265BB5" w:rsidSect="0026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BB5"/>
    <w:rsid w:val="002626B9"/>
    <w:rsid w:val="00265BB5"/>
    <w:rsid w:val="004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B9"/>
  </w:style>
  <w:style w:type="paragraph" w:styleId="Heading1">
    <w:name w:val="heading 1"/>
    <w:basedOn w:val="Normal"/>
    <w:next w:val="Normal"/>
    <w:link w:val="Heading1Char"/>
    <w:uiPriority w:val="9"/>
    <w:qFormat/>
    <w:rsid w:val="004C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2011-06-24T23:43:00Z</dcterms:created>
  <dcterms:modified xsi:type="dcterms:W3CDTF">2011-06-24T23:43:00Z</dcterms:modified>
</cp:coreProperties>
</file>