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82"/>
        <w:tblW w:w="0" w:type="auto"/>
        <w:tblLook w:val="04A0"/>
      </w:tblPr>
      <w:tblGrid>
        <w:gridCol w:w="2660"/>
        <w:gridCol w:w="1984"/>
        <w:gridCol w:w="2835"/>
        <w:gridCol w:w="2097"/>
      </w:tblGrid>
      <w:tr w:rsidR="001C6D6E" w:rsidRPr="001C6D6E" w:rsidTr="00C92928">
        <w:tc>
          <w:tcPr>
            <w:tcW w:w="2660" w:type="dxa"/>
            <w:shd w:val="clear" w:color="auto" w:fill="D9D9D9" w:themeFill="background1" w:themeFillShade="D9"/>
          </w:tcPr>
          <w:p w:rsidR="001C6D6E" w:rsidRPr="001C6D6E" w:rsidRDefault="001C6D6E" w:rsidP="00C92928">
            <w:pPr>
              <w:rPr>
                <w:b/>
              </w:rPr>
            </w:pPr>
            <w:r w:rsidRPr="001C6D6E">
              <w:rPr>
                <w:b/>
              </w:rPr>
              <w:t>Province/Territory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C6D6E" w:rsidRPr="001C6D6E" w:rsidRDefault="001C6D6E" w:rsidP="00C92928">
            <w:pPr>
              <w:rPr>
                <w:b/>
              </w:rPr>
            </w:pPr>
            <w:r w:rsidRPr="001C6D6E">
              <w:rPr>
                <w:b/>
              </w:rPr>
              <w:t>Total Population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C6D6E" w:rsidRPr="001C6D6E" w:rsidRDefault="001C6D6E" w:rsidP="00C92928">
            <w:pPr>
              <w:rPr>
                <w:b/>
              </w:rPr>
            </w:pPr>
            <w:r w:rsidRPr="001C6D6E">
              <w:rPr>
                <w:b/>
              </w:rPr>
              <w:t>Province/Territory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1C6D6E" w:rsidRPr="001C6D6E" w:rsidRDefault="001C6D6E" w:rsidP="00C92928">
            <w:pPr>
              <w:rPr>
                <w:b/>
              </w:rPr>
            </w:pPr>
            <w:r w:rsidRPr="001C6D6E">
              <w:rPr>
                <w:b/>
              </w:rPr>
              <w:t>Total Population</w:t>
            </w:r>
          </w:p>
        </w:tc>
      </w:tr>
      <w:tr w:rsidR="001C6D6E" w:rsidTr="00C92928">
        <w:tc>
          <w:tcPr>
            <w:tcW w:w="2660" w:type="dxa"/>
          </w:tcPr>
          <w:p w:rsidR="001C6D6E" w:rsidRDefault="001C6D6E" w:rsidP="00C92928">
            <w:r>
              <w:t>B.C.</w:t>
            </w:r>
          </w:p>
        </w:tc>
        <w:tc>
          <w:tcPr>
            <w:tcW w:w="1984" w:type="dxa"/>
          </w:tcPr>
          <w:p w:rsidR="001C6D6E" w:rsidRDefault="0022142B" w:rsidP="00C92928">
            <w:r>
              <w:t>4 582 000</w:t>
            </w:r>
          </w:p>
        </w:tc>
        <w:tc>
          <w:tcPr>
            <w:tcW w:w="2835" w:type="dxa"/>
          </w:tcPr>
          <w:p w:rsidR="001C6D6E" w:rsidRDefault="001C6D6E" w:rsidP="00C92928">
            <w:r>
              <w:t xml:space="preserve">N.B. </w:t>
            </w:r>
          </w:p>
        </w:tc>
        <w:tc>
          <w:tcPr>
            <w:tcW w:w="2097" w:type="dxa"/>
          </w:tcPr>
          <w:p w:rsidR="001C6D6E" w:rsidRDefault="0022142B" w:rsidP="00C92928">
            <w:r>
              <w:t>756 100</w:t>
            </w:r>
          </w:p>
        </w:tc>
      </w:tr>
      <w:tr w:rsidR="001C6D6E" w:rsidTr="00C92928">
        <w:tc>
          <w:tcPr>
            <w:tcW w:w="2660" w:type="dxa"/>
          </w:tcPr>
          <w:p w:rsidR="001C6D6E" w:rsidRDefault="001C6D6E" w:rsidP="00C92928">
            <w:r>
              <w:t>Alberta</w:t>
            </w:r>
          </w:p>
        </w:tc>
        <w:tc>
          <w:tcPr>
            <w:tcW w:w="1984" w:type="dxa"/>
          </w:tcPr>
          <w:p w:rsidR="001C6D6E" w:rsidRDefault="0022142B" w:rsidP="00C92928">
            <w:r>
              <w:t>4 025 100</w:t>
            </w:r>
          </w:p>
        </w:tc>
        <w:tc>
          <w:tcPr>
            <w:tcW w:w="2835" w:type="dxa"/>
          </w:tcPr>
          <w:p w:rsidR="001C6D6E" w:rsidRDefault="001C6D6E" w:rsidP="00C92928">
            <w:r>
              <w:t>P.E.I.</w:t>
            </w:r>
          </w:p>
        </w:tc>
        <w:tc>
          <w:tcPr>
            <w:tcW w:w="2097" w:type="dxa"/>
          </w:tcPr>
          <w:p w:rsidR="001C6D6E" w:rsidRDefault="0022142B" w:rsidP="00C92928">
            <w:r>
              <w:t>145 200</w:t>
            </w:r>
          </w:p>
        </w:tc>
      </w:tr>
      <w:tr w:rsidR="001C6D6E" w:rsidTr="00C92928">
        <w:tc>
          <w:tcPr>
            <w:tcW w:w="2660" w:type="dxa"/>
          </w:tcPr>
          <w:p w:rsidR="001C6D6E" w:rsidRDefault="001C6D6E" w:rsidP="00C92928">
            <w:r>
              <w:t>Sask.</w:t>
            </w:r>
          </w:p>
        </w:tc>
        <w:tc>
          <w:tcPr>
            <w:tcW w:w="1984" w:type="dxa"/>
          </w:tcPr>
          <w:p w:rsidR="001C6D6E" w:rsidRDefault="0022142B" w:rsidP="00C92928">
            <w:r>
              <w:t>1 108 300</w:t>
            </w:r>
          </w:p>
        </w:tc>
        <w:tc>
          <w:tcPr>
            <w:tcW w:w="2835" w:type="dxa"/>
          </w:tcPr>
          <w:p w:rsidR="001C6D6E" w:rsidRDefault="001C6D6E" w:rsidP="00C92928">
            <w:r>
              <w:t>N.S.</w:t>
            </w:r>
          </w:p>
        </w:tc>
        <w:tc>
          <w:tcPr>
            <w:tcW w:w="2097" w:type="dxa"/>
          </w:tcPr>
          <w:p w:rsidR="001C6D6E" w:rsidRDefault="0022142B" w:rsidP="00C92928">
            <w:r>
              <w:t>940 800</w:t>
            </w:r>
          </w:p>
        </w:tc>
      </w:tr>
      <w:tr w:rsidR="001C6D6E" w:rsidTr="00C92928">
        <w:tc>
          <w:tcPr>
            <w:tcW w:w="2660" w:type="dxa"/>
          </w:tcPr>
          <w:p w:rsidR="001C6D6E" w:rsidRDefault="001C6D6E" w:rsidP="00C92928">
            <w:r>
              <w:t>Manitoba</w:t>
            </w:r>
          </w:p>
        </w:tc>
        <w:tc>
          <w:tcPr>
            <w:tcW w:w="1984" w:type="dxa"/>
          </w:tcPr>
          <w:p w:rsidR="001C6D6E" w:rsidRDefault="0022142B" w:rsidP="00C92928">
            <w:r>
              <w:t>1 265 000</w:t>
            </w:r>
          </w:p>
        </w:tc>
        <w:tc>
          <w:tcPr>
            <w:tcW w:w="2835" w:type="dxa"/>
          </w:tcPr>
          <w:p w:rsidR="001C6D6E" w:rsidRDefault="001C6D6E" w:rsidP="00C92928">
            <w:r>
              <w:t>N.F.L.D &amp; Lab.</w:t>
            </w:r>
          </w:p>
        </w:tc>
        <w:tc>
          <w:tcPr>
            <w:tcW w:w="2097" w:type="dxa"/>
          </w:tcPr>
          <w:p w:rsidR="001C6D6E" w:rsidRDefault="0022142B" w:rsidP="00C92928">
            <w:r>
              <w:t>526 000</w:t>
            </w:r>
          </w:p>
        </w:tc>
      </w:tr>
      <w:tr w:rsidR="00D861A6" w:rsidTr="00C92928">
        <w:tc>
          <w:tcPr>
            <w:tcW w:w="2660" w:type="dxa"/>
          </w:tcPr>
          <w:p w:rsidR="00D861A6" w:rsidRDefault="00D861A6" w:rsidP="00C92928">
            <w:r>
              <w:t>Ontario</w:t>
            </w:r>
          </w:p>
        </w:tc>
        <w:tc>
          <w:tcPr>
            <w:tcW w:w="1984" w:type="dxa"/>
          </w:tcPr>
          <w:p w:rsidR="00D861A6" w:rsidRDefault="00D861A6" w:rsidP="00C92928">
            <w:r>
              <w:t>13 538 000</w:t>
            </w:r>
          </w:p>
        </w:tc>
        <w:tc>
          <w:tcPr>
            <w:tcW w:w="2835" w:type="dxa"/>
            <w:vMerge w:val="restart"/>
          </w:tcPr>
          <w:p w:rsidR="00D861A6" w:rsidRDefault="00D861A6" w:rsidP="00C92928">
            <w:r>
              <w:t xml:space="preserve">Yukon, </w:t>
            </w:r>
          </w:p>
          <w:p w:rsidR="00D861A6" w:rsidRDefault="00D861A6" w:rsidP="00C92928">
            <w:r>
              <w:t>Northwest Territories &amp;</w:t>
            </w:r>
          </w:p>
          <w:p w:rsidR="00D861A6" w:rsidRDefault="00D861A6" w:rsidP="00DE1820">
            <w:r>
              <w:t>Nunavut</w:t>
            </w:r>
          </w:p>
        </w:tc>
        <w:tc>
          <w:tcPr>
            <w:tcW w:w="2097" w:type="dxa"/>
            <w:vMerge w:val="restart"/>
          </w:tcPr>
          <w:p w:rsidR="00D861A6" w:rsidRDefault="00D861A6" w:rsidP="0072381D"/>
          <w:p w:rsidR="00D861A6" w:rsidRDefault="00D861A6" w:rsidP="0072381D">
            <w:r>
              <w:t>115 800</w:t>
            </w:r>
          </w:p>
        </w:tc>
      </w:tr>
      <w:tr w:rsidR="00D861A6" w:rsidTr="0072381D">
        <w:trPr>
          <w:trHeight w:val="279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D861A6" w:rsidRDefault="00D861A6" w:rsidP="00C92928">
            <w:r>
              <w:t>Quebec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861A6" w:rsidRDefault="00D861A6" w:rsidP="00C92928">
            <w:r>
              <w:t>8 155 300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D861A6" w:rsidRDefault="00D861A6" w:rsidP="00DE1820"/>
        </w:tc>
        <w:tc>
          <w:tcPr>
            <w:tcW w:w="2097" w:type="dxa"/>
            <w:vMerge/>
            <w:tcBorders>
              <w:bottom w:val="single" w:sz="4" w:space="0" w:color="000000" w:themeColor="text1"/>
            </w:tcBorders>
          </w:tcPr>
          <w:p w:rsidR="00D861A6" w:rsidRDefault="00D861A6" w:rsidP="0072381D"/>
        </w:tc>
      </w:tr>
    </w:tbl>
    <w:p w:rsidR="00C92928" w:rsidRDefault="00C92928" w:rsidP="00C92928">
      <w:pPr>
        <w:pStyle w:val="Title"/>
      </w:pPr>
      <w:r>
        <w:t>Canada’s Food Bank Use</w:t>
      </w:r>
    </w:p>
    <w:p w:rsidR="00C92928" w:rsidRDefault="00C92928"/>
    <w:p w:rsidR="00C92928" w:rsidRDefault="00C92928">
      <w:r w:rsidRPr="001C6D6E">
        <w:drawing>
          <wp:inline distT="0" distB="0" distL="0" distR="0">
            <wp:extent cx="5943600" cy="5259257"/>
            <wp:effectExtent l="19050" t="0" r="0" b="0"/>
            <wp:docPr id="4" name="Picture 1" descr="http://www.foodbankscanada.ca/getmedia/05731b2c-847f-4f16-8b03-efece6289bce/Map-page-ENG.jpg.aspx?width=2550&amp;height=2258&amp;ext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odbankscanada.ca/getmedia/05731b2c-847f-4f16-8b03-efece6289bce/Map-page-ENG.jpg.aspx?width=2550&amp;height=2258&amp;ext=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928" w:rsidRDefault="00C92928"/>
    <w:p w:rsidR="00C92928" w:rsidRDefault="00C92928" w:rsidP="00C92928">
      <w:pPr>
        <w:spacing w:line="480" w:lineRule="auto"/>
      </w:pPr>
      <w:r>
        <w:lastRenderedPageBreak/>
        <w:t>1.  Identify four provinces/territories in which the use of food banks increased (went up) since 2012:</w:t>
      </w:r>
    </w:p>
    <w:p w:rsidR="00C92928" w:rsidRDefault="00C92928" w:rsidP="00C92928">
      <w:pPr>
        <w:pStyle w:val="ListParagraph"/>
        <w:spacing w:line="480" w:lineRule="auto"/>
        <w:ind w:left="1440"/>
      </w:pPr>
      <w:r>
        <w:t>_________________________________________</w:t>
      </w:r>
    </w:p>
    <w:p w:rsidR="00C92928" w:rsidRDefault="00C92928" w:rsidP="00C92928">
      <w:pPr>
        <w:pStyle w:val="ListParagraph"/>
        <w:spacing w:line="480" w:lineRule="auto"/>
        <w:ind w:left="1440"/>
      </w:pPr>
      <w:r>
        <w:t>_________________________________________</w:t>
      </w:r>
    </w:p>
    <w:p w:rsidR="00C92928" w:rsidRDefault="00C92928" w:rsidP="00C92928">
      <w:pPr>
        <w:pStyle w:val="ListParagraph"/>
        <w:spacing w:line="480" w:lineRule="auto"/>
        <w:ind w:left="1440"/>
      </w:pPr>
      <w:r>
        <w:t>_________________________________________</w:t>
      </w:r>
    </w:p>
    <w:p w:rsidR="00C92928" w:rsidRDefault="00C92928" w:rsidP="00C92928">
      <w:pPr>
        <w:pStyle w:val="ListParagraph"/>
        <w:spacing w:line="480" w:lineRule="auto"/>
        <w:ind w:left="1440"/>
      </w:pPr>
      <w:r>
        <w:t>_________________________________________</w:t>
      </w:r>
    </w:p>
    <w:p w:rsidR="00C92928" w:rsidRDefault="00C92928" w:rsidP="00C92928">
      <w:pPr>
        <w:spacing w:line="480" w:lineRule="auto"/>
      </w:pPr>
      <w:r>
        <w:t>2.  Identify four provinces/territories in which the use of food banks decreased (went down) since 2012:</w:t>
      </w:r>
    </w:p>
    <w:p w:rsidR="00C92928" w:rsidRDefault="00C92928" w:rsidP="00C92928">
      <w:pPr>
        <w:pStyle w:val="ListParagraph"/>
        <w:spacing w:line="480" w:lineRule="auto"/>
        <w:ind w:left="1440"/>
      </w:pPr>
      <w:r>
        <w:t>_________________________________________</w:t>
      </w:r>
    </w:p>
    <w:p w:rsidR="00C92928" w:rsidRDefault="00C92928" w:rsidP="00C92928">
      <w:pPr>
        <w:pStyle w:val="ListParagraph"/>
        <w:spacing w:line="480" w:lineRule="auto"/>
        <w:ind w:left="1440"/>
      </w:pPr>
      <w:r>
        <w:t>_________________________________________</w:t>
      </w:r>
    </w:p>
    <w:p w:rsidR="00C92928" w:rsidRDefault="00C92928" w:rsidP="00C92928">
      <w:pPr>
        <w:pStyle w:val="ListParagraph"/>
        <w:spacing w:line="480" w:lineRule="auto"/>
        <w:ind w:left="1440"/>
      </w:pPr>
      <w:r>
        <w:t>_________________________________________</w:t>
      </w:r>
    </w:p>
    <w:p w:rsidR="00C92928" w:rsidRDefault="00C92928" w:rsidP="00C92928">
      <w:pPr>
        <w:pStyle w:val="ListParagraph"/>
        <w:spacing w:line="480" w:lineRule="auto"/>
        <w:ind w:left="1440"/>
      </w:pPr>
      <w:r>
        <w:t>_________________________________________</w:t>
      </w:r>
    </w:p>
    <w:p w:rsidR="00D861A6" w:rsidRDefault="00C92928" w:rsidP="00C92928">
      <w:pPr>
        <w:spacing w:line="480" w:lineRule="auto"/>
      </w:pPr>
      <w:r>
        <w:t xml:space="preserve">3. </w:t>
      </w:r>
      <w:r w:rsidR="00D861A6">
        <w:t>How does this map of food bank use show how some Canadians are disempowered?</w:t>
      </w:r>
    </w:p>
    <w:p w:rsidR="00D861A6" w:rsidRDefault="00D861A6" w:rsidP="00C9292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1A6" w:rsidRDefault="00D861A6" w:rsidP="00C92928">
      <w:pPr>
        <w:spacing w:line="480" w:lineRule="auto"/>
      </w:pPr>
      <w:r>
        <w:t xml:space="preserve">4. How do </w:t>
      </w:r>
      <w:proofErr w:type="gramStart"/>
      <w:r>
        <w:t>food</w:t>
      </w:r>
      <w:proofErr w:type="gramEnd"/>
      <w:r>
        <w:t xml:space="preserve"> banks help empower those who cannot afford to fulfill some of their basic needs?</w:t>
      </w:r>
    </w:p>
    <w:p w:rsidR="00D861A6" w:rsidRDefault="00D861A6" w:rsidP="00C9292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BAD" w:rsidRDefault="00D861A6">
      <w:r>
        <w:t>Find the province/territories with the highest population who claim to use food banks:</w:t>
      </w:r>
    </w:p>
    <w:p w:rsidR="00D861A6" w:rsidRDefault="00D861A6">
      <w:r>
        <w:t xml:space="preserve">Example </w:t>
      </w:r>
      <w:r>
        <w:sym w:font="Wingdings" w:char="F0E0"/>
      </w:r>
      <w:r>
        <w:t xml:space="preserve"> 94002 </w:t>
      </w:r>
      <m:oMath>
        <m:r>
          <w:rPr>
            <w:rFonts w:ascii="Cambria Math" w:hAnsi="Cambria Math"/>
          </w:rPr>
          <m:t>÷</m:t>
        </m:r>
      </m:oMath>
      <w:r>
        <w:rPr>
          <w:rFonts w:eastAsiaTheme="minorEastAsia"/>
        </w:rPr>
        <w:t xml:space="preserve"> </w:t>
      </w:r>
      <w:r>
        <w:t xml:space="preserve">4 582 000= 0.020515... </w:t>
      </w:r>
      <w:proofErr w:type="gramStart"/>
      <w:r>
        <w:t>x100</w:t>
      </w:r>
      <w:proofErr w:type="gramEnd"/>
      <w:r>
        <w:t>= 2.05%</w:t>
      </w:r>
    </w:p>
    <w:p w:rsidR="00D861A6" w:rsidRDefault="00D861A6" w:rsidP="00D861A6">
      <w:pPr>
        <w:jc w:val="center"/>
      </w:pPr>
      <w:r>
        <w:t>Answer: __________________________________________________</w:t>
      </w:r>
    </w:p>
    <w:sectPr w:rsidR="00D861A6" w:rsidSect="00D4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72337"/>
    <w:multiLevelType w:val="hybridMultilevel"/>
    <w:tmpl w:val="CB80AA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C6D6E"/>
    <w:rsid w:val="001C6D6E"/>
    <w:rsid w:val="0022142B"/>
    <w:rsid w:val="00C92928"/>
    <w:rsid w:val="00D40BAD"/>
    <w:rsid w:val="00D8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92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2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29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61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2014-09-21T21:20:00Z</dcterms:created>
  <dcterms:modified xsi:type="dcterms:W3CDTF">2014-09-21T22:22:00Z</dcterms:modified>
</cp:coreProperties>
</file>