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3486" w:type="dxa"/>
        <w:tblLayout w:type="fixed"/>
        <w:tblLook w:val="04A0" w:firstRow="1" w:lastRow="0" w:firstColumn="1" w:lastColumn="0" w:noHBand="0" w:noVBand="1"/>
      </w:tblPr>
      <w:tblGrid>
        <w:gridCol w:w="3794"/>
        <w:gridCol w:w="425"/>
        <w:gridCol w:w="142"/>
        <w:gridCol w:w="567"/>
        <w:gridCol w:w="709"/>
        <w:gridCol w:w="567"/>
        <w:gridCol w:w="708"/>
        <w:gridCol w:w="709"/>
        <w:gridCol w:w="709"/>
        <w:gridCol w:w="709"/>
        <w:gridCol w:w="708"/>
        <w:gridCol w:w="709"/>
        <w:gridCol w:w="13030"/>
      </w:tblGrid>
      <w:tr w:rsidR="000821F2" w:rsidRPr="00C761B0" w:rsidTr="000821F2">
        <w:trPr>
          <w:gridAfter w:val="1"/>
          <w:wAfter w:w="13030" w:type="dxa"/>
        </w:trPr>
        <w:tc>
          <w:tcPr>
            <w:tcW w:w="3794" w:type="dxa"/>
            <w:shd w:val="clear" w:color="auto" w:fill="BFBFBF" w:themeFill="background1" w:themeFillShade="BF"/>
          </w:tcPr>
          <w:p w:rsidR="000821F2" w:rsidRPr="00C761B0" w:rsidRDefault="000821F2" w:rsidP="00B721C9">
            <w:pPr>
              <w:jc w:val="center"/>
              <w:rPr>
                <w:b/>
              </w:rPr>
            </w:pPr>
            <w:bookmarkStart w:id="0" w:name="_GoBack"/>
            <w:r w:rsidRPr="00C761B0">
              <w:rPr>
                <w:b/>
              </w:rPr>
              <w:t>Grade 8 Outcome</w:t>
            </w:r>
            <w:r>
              <w:rPr>
                <w:b/>
              </w:rPr>
              <w:t>s Checklist</w:t>
            </w:r>
            <w:bookmarkEnd w:id="0"/>
          </w:p>
        </w:tc>
        <w:tc>
          <w:tcPr>
            <w:tcW w:w="567" w:type="dxa"/>
            <w:gridSpan w:val="2"/>
            <w:shd w:val="clear" w:color="auto" w:fill="BFBFBF" w:themeFill="background1" w:themeFillShade="BF"/>
          </w:tcPr>
          <w:p w:rsidR="000821F2" w:rsidRPr="00C761B0" w:rsidRDefault="000821F2" w:rsidP="00B721C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0821F2" w:rsidRPr="00C761B0" w:rsidRDefault="000821F2" w:rsidP="00B721C9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821F2" w:rsidRPr="00C761B0" w:rsidRDefault="000821F2" w:rsidP="00B721C9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0821F2" w:rsidRPr="00C761B0" w:rsidRDefault="000821F2" w:rsidP="00B721C9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821F2" w:rsidRPr="00C761B0" w:rsidRDefault="000821F2" w:rsidP="00B721C9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821F2" w:rsidRPr="00C761B0" w:rsidRDefault="000821F2" w:rsidP="00B721C9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821F2" w:rsidRPr="00C761B0" w:rsidRDefault="000821F2" w:rsidP="00B721C9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821F2" w:rsidRPr="00C761B0" w:rsidRDefault="000821F2" w:rsidP="00B721C9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821F2" w:rsidRPr="00C761B0" w:rsidRDefault="000821F2" w:rsidP="00B721C9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0821F2" w:rsidRPr="00C761B0" w:rsidRDefault="000821F2" w:rsidP="00B721C9">
            <w:pPr>
              <w:jc w:val="center"/>
              <w:rPr>
                <w:b/>
              </w:rPr>
            </w:pPr>
          </w:p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sz w:val="20"/>
                <w:szCs w:val="20"/>
              </w:rPr>
            </w:pPr>
            <w:r w:rsidRPr="000821F2">
              <w:rPr>
                <w:sz w:val="20"/>
                <w:szCs w:val="20"/>
                <w:lang w:val="en-GB"/>
              </w:rPr>
              <w:t>1.1</w:t>
            </w:r>
            <w:proofErr w:type="gramStart"/>
            <w:r w:rsidRPr="000821F2">
              <w:rPr>
                <w:sz w:val="20"/>
                <w:szCs w:val="20"/>
                <w:lang w:val="en-GB"/>
              </w:rPr>
              <w:t>  Invites</w:t>
            </w:r>
            <w:proofErr w:type="gramEnd"/>
            <w:r w:rsidRPr="000821F2">
              <w:rPr>
                <w:sz w:val="20"/>
                <w:szCs w:val="20"/>
                <w:lang w:val="en-GB"/>
              </w:rPr>
              <w:t xml:space="preserve"> others to participate in discussions and thinks about what other people have said during the discussion.</w:t>
            </w:r>
          </w:p>
        </w:tc>
        <w:tc>
          <w:tcPr>
            <w:tcW w:w="567" w:type="dxa"/>
            <w:gridSpan w:val="2"/>
          </w:tcPr>
          <w:p w:rsidR="000821F2" w:rsidRPr="0022364D" w:rsidRDefault="000821F2" w:rsidP="00B721C9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1F2" w:rsidRPr="0022364D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1F2" w:rsidRPr="0022364D" w:rsidRDefault="000821F2" w:rsidP="00B721C9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0821F2" w:rsidRPr="0022364D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0821F2" w:rsidRPr="0022364D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lang w:val="en-GB"/>
              </w:rPr>
            </w:pPr>
          </w:p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sz w:val="20"/>
                <w:szCs w:val="20"/>
              </w:rPr>
            </w:pPr>
            <w:r w:rsidRPr="000821F2">
              <w:rPr>
                <w:sz w:val="20"/>
                <w:szCs w:val="20"/>
                <w:lang w:val="en-GB"/>
              </w:rPr>
              <w:t>1.2</w:t>
            </w:r>
            <w:proofErr w:type="gramStart"/>
            <w:r w:rsidRPr="000821F2">
              <w:rPr>
                <w:sz w:val="20"/>
                <w:szCs w:val="20"/>
                <w:lang w:val="en-GB"/>
              </w:rPr>
              <w:t>  Asks</w:t>
            </w:r>
            <w:proofErr w:type="gramEnd"/>
            <w:r w:rsidRPr="000821F2">
              <w:rPr>
                <w:sz w:val="20"/>
                <w:szCs w:val="20"/>
                <w:lang w:val="en-GB"/>
              </w:rPr>
              <w:t xml:space="preserve"> questions of others in order to get more detailed information or to  clarify or qualify what is being said; also questions the relevance, accuracy and validity of what is being said.</w:t>
            </w:r>
          </w:p>
        </w:tc>
        <w:tc>
          <w:tcPr>
            <w:tcW w:w="567" w:type="dxa"/>
            <w:gridSpan w:val="2"/>
          </w:tcPr>
          <w:p w:rsidR="000821F2" w:rsidRDefault="000821F2" w:rsidP="00B721C9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1F2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Default="000821F2" w:rsidP="00B721C9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1F2" w:rsidRDefault="000821F2" w:rsidP="00B721C9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0821F2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Default="000821F2" w:rsidP="00B721C9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0821F2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Default="000821F2" w:rsidP="00B721C9">
            <w:pPr>
              <w:rPr>
                <w:lang w:val="en-GB"/>
              </w:rPr>
            </w:pPr>
          </w:p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sz w:val="20"/>
                <w:szCs w:val="20"/>
              </w:rPr>
            </w:pPr>
            <w:r w:rsidRPr="000821F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1.3  Answers questions asked by others in order to clarify or give more information</w:t>
            </w:r>
          </w:p>
        </w:tc>
        <w:tc>
          <w:tcPr>
            <w:tcW w:w="567" w:type="dxa"/>
            <w:gridSpan w:val="2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sz w:val="20"/>
                <w:szCs w:val="20"/>
              </w:rPr>
            </w:pPr>
            <w:r w:rsidRPr="000821F2">
              <w:rPr>
                <w:sz w:val="20"/>
                <w:szCs w:val="20"/>
                <w:lang w:val="en-GB"/>
              </w:rPr>
              <w:t>1.4</w:t>
            </w:r>
            <w:proofErr w:type="gramStart"/>
            <w:r w:rsidRPr="000821F2">
              <w:rPr>
                <w:sz w:val="20"/>
                <w:szCs w:val="20"/>
                <w:lang w:val="en-GB"/>
              </w:rPr>
              <w:t>  States</w:t>
            </w:r>
            <w:proofErr w:type="gramEnd"/>
            <w:r w:rsidRPr="000821F2">
              <w:rPr>
                <w:sz w:val="20"/>
                <w:szCs w:val="20"/>
                <w:lang w:val="en-GB"/>
              </w:rPr>
              <w:t xml:space="preserve"> point of view in a convincing way and supports it with personal examples as well as multiple pieces of evidence  from an outside sources.</w:t>
            </w:r>
          </w:p>
        </w:tc>
        <w:tc>
          <w:tcPr>
            <w:tcW w:w="567" w:type="dxa"/>
            <w:gridSpan w:val="2"/>
          </w:tcPr>
          <w:p w:rsidR="000821F2" w:rsidRDefault="000821F2" w:rsidP="00B721C9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1F2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Default="000821F2" w:rsidP="00B721C9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1F2" w:rsidRDefault="000821F2" w:rsidP="00B721C9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0821F2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Default="000821F2" w:rsidP="00B721C9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0821F2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Default="000821F2" w:rsidP="00B721C9">
            <w:pPr>
              <w:rPr>
                <w:lang w:val="en-GB"/>
              </w:rPr>
            </w:pPr>
          </w:p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sz w:val="20"/>
                <w:szCs w:val="20"/>
              </w:rPr>
            </w:pPr>
            <w:r w:rsidRPr="000821F2">
              <w:rPr>
                <w:sz w:val="20"/>
                <w:szCs w:val="20"/>
                <w:lang w:val="en-GB"/>
              </w:rPr>
              <w:t>1.5</w:t>
            </w:r>
            <w:proofErr w:type="gramStart"/>
            <w:r w:rsidRPr="000821F2">
              <w:rPr>
                <w:sz w:val="20"/>
                <w:szCs w:val="20"/>
                <w:lang w:val="en-GB"/>
              </w:rPr>
              <w:t>  Listens</w:t>
            </w:r>
            <w:proofErr w:type="gramEnd"/>
            <w:r w:rsidRPr="000821F2">
              <w:rPr>
                <w:sz w:val="20"/>
                <w:szCs w:val="20"/>
                <w:lang w:val="en-GB"/>
              </w:rPr>
              <w:t xml:space="preserve"> to others closely and identifies the key points of their messages; evaluates the relevance of the common details.</w:t>
            </w:r>
          </w:p>
        </w:tc>
        <w:tc>
          <w:tcPr>
            <w:tcW w:w="567" w:type="dxa"/>
            <w:gridSpan w:val="2"/>
          </w:tcPr>
          <w:p w:rsidR="000821F2" w:rsidRDefault="000821F2" w:rsidP="00B721C9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1F2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Default="000821F2" w:rsidP="00B721C9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1F2" w:rsidRDefault="000821F2" w:rsidP="00B721C9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0821F2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Default="000821F2" w:rsidP="00B721C9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0821F2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Default="000821F2" w:rsidP="00B721C9">
            <w:pPr>
              <w:rPr>
                <w:lang w:val="en-GB"/>
              </w:rPr>
            </w:pPr>
          </w:p>
        </w:tc>
      </w:tr>
      <w:tr w:rsidR="000821F2" w:rsidRPr="0022364D" w:rsidTr="000821F2">
        <w:tc>
          <w:tcPr>
            <w:tcW w:w="23486" w:type="dxa"/>
            <w:gridSpan w:val="13"/>
            <w:shd w:val="clear" w:color="auto" w:fill="BFBFBF" w:themeFill="background1" w:themeFillShade="BF"/>
          </w:tcPr>
          <w:p w:rsidR="000821F2" w:rsidRPr="0022364D" w:rsidRDefault="000821F2" w:rsidP="00B721C9"/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sz w:val="20"/>
                <w:szCs w:val="20"/>
              </w:rPr>
            </w:pPr>
            <w:r w:rsidRPr="000821F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2.1 Contributes to small group and whole group discussions using a variety of strategies for effective talk.</w:t>
            </w:r>
          </w:p>
        </w:tc>
        <w:tc>
          <w:tcPr>
            <w:tcW w:w="567" w:type="dxa"/>
            <w:gridSpan w:val="2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</w:tr>
      <w:tr w:rsidR="000821F2" w:rsidRPr="00D03A81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sz w:val="20"/>
                <w:szCs w:val="20"/>
              </w:rPr>
            </w:pPr>
            <w:r w:rsidRPr="000821F2">
              <w:rPr>
                <w:sz w:val="20"/>
                <w:szCs w:val="20"/>
                <w:lang w:val="en-GB"/>
              </w:rPr>
              <w:t>2.2</w:t>
            </w:r>
            <w:proofErr w:type="gramStart"/>
            <w:r w:rsidRPr="000821F2">
              <w:rPr>
                <w:sz w:val="20"/>
                <w:szCs w:val="20"/>
                <w:lang w:val="en-GB"/>
              </w:rPr>
              <w:t>  Uses</w:t>
            </w:r>
            <w:proofErr w:type="gramEnd"/>
            <w:r w:rsidRPr="000821F2">
              <w:rPr>
                <w:sz w:val="20"/>
                <w:szCs w:val="20"/>
                <w:lang w:val="en-GB"/>
              </w:rPr>
              <w:t xml:space="preserve"> appropriate vocabulary sentence structure, speed of talking, and tone for different audiences and purposes.</w:t>
            </w:r>
          </w:p>
        </w:tc>
        <w:tc>
          <w:tcPr>
            <w:tcW w:w="567" w:type="dxa"/>
            <w:gridSpan w:val="2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Default="000821F2" w:rsidP="00B721C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</w:pPr>
            <w:r w:rsidRPr="000821F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2.3  Gives and follows directions</w:t>
            </w:r>
          </w:p>
          <w:p w:rsidR="000821F2" w:rsidRPr="000821F2" w:rsidRDefault="000821F2" w:rsidP="00B721C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sz w:val="20"/>
                <w:szCs w:val="20"/>
              </w:rPr>
            </w:pPr>
            <w:r w:rsidRPr="000821F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2.4  Responds appropriately to instructions, directions, and questions</w:t>
            </w:r>
          </w:p>
        </w:tc>
        <w:tc>
          <w:tcPr>
            <w:tcW w:w="567" w:type="dxa"/>
            <w:gridSpan w:val="2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sz w:val="20"/>
                <w:szCs w:val="20"/>
              </w:rPr>
            </w:pPr>
            <w:r w:rsidRPr="000821F2">
              <w:rPr>
                <w:sz w:val="20"/>
                <w:szCs w:val="20"/>
                <w:lang w:val="en-GB"/>
              </w:rPr>
              <w:t>2.5</w:t>
            </w:r>
            <w:proofErr w:type="gramStart"/>
            <w:r w:rsidRPr="000821F2">
              <w:rPr>
                <w:sz w:val="20"/>
                <w:szCs w:val="20"/>
                <w:lang w:val="en-GB"/>
              </w:rPr>
              <w:t>  Evaluates</w:t>
            </w:r>
            <w:proofErr w:type="gramEnd"/>
            <w:r w:rsidRPr="000821F2">
              <w:rPr>
                <w:sz w:val="20"/>
                <w:szCs w:val="20"/>
                <w:lang w:val="en-GB"/>
              </w:rPr>
              <w:t xml:space="preserve"> the effectiveness of their own and others talk based on the content and message.</w:t>
            </w:r>
          </w:p>
        </w:tc>
        <w:tc>
          <w:tcPr>
            <w:tcW w:w="567" w:type="dxa"/>
            <w:gridSpan w:val="2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sz w:val="20"/>
                <w:szCs w:val="20"/>
              </w:rPr>
            </w:pPr>
            <w:r w:rsidRPr="000821F2">
              <w:rPr>
                <w:sz w:val="20"/>
                <w:szCs w:val="20"/>
                <w:lang w:val="en-GB"/>
              </w:rPr>
              <w:t>2.6</w:t>
            </w:r>
            <w:proofErr w:type="gramStart"/>
            <w:r w:rsidRPr="000821F2">
              <w:rPr>
                <w:sz w:val="20"/>
                <w:szCs w:val="20"/>
                <w:lang w:val="en-GB"/>
              </w:rPr>
              <w:t>  Understands</w:t>
            </w:r>
            <w:proofErr w:type="gramEnd"/>
            <w:r w:rsidRPr="000821F2">
              <w:rPr>
                <w:sz w:val="20"/>
                <w:szCs w:val="20"/>
                <w:lang w:val="en-GB"/>
              </w:rPr>
              <w:t xml:space="preserve"> how the content and message are affected by verbal and non- verbal language.</w:t>
            </w:r>
          </w:p>
        </w:tc>
        <w:tc>
          <w:tcPr>
            <w:tcW w:w="567" w:type="dxa"/>
            <w:gridSpan w:val="2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</w:tr>
      <w:tr w:rsidR="000821F2" w:rsidRPr="0022364D" w:rsidTr="000821F2">
        <w:tc>
          <w:tcPr>
            <w:tcW w:w="23486" w:type="dxa"/>
            <w:gridSpan w:val="13"/>
            <w:shd w:val="clear" w:color="auto" w:fill="BFBFBF" w:themeFill="background1" w:themeFillShade="BF"/>
          </w:tcPr>
          <w:p w:rsidR="000821F2" w:rsidRPr="0022364D" w:rsidRDefault="000821F2" w:rsidP="00B721C9"/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rFonts w:cstheme="minorHAnsi"/>
                <w:sz w:val="20"/>
                <w:szCs w:val="20"/>
              </w:rPr>
            </w:pPr>
            <w:r w:rsidRPr="000821F2">
              <w:rPr>
                <w:rFonts w:eastAsia="Times New Roman" w:cstheme="minorHAnsi"/>
                <w:sz w:val="20"/>
                <w:szCs w:val="20"/>
                <w:lang w:val="en-GB" w:eastAsia="en-CA"/>
              </w:rPr>
              <w:t>3.1 Demonstrates active listening and respect for others.</w:t>
            </w:r>
          </w:p>
        </w:tc>
        <w:tc>
          <w:tcPr>
            <w:tcW w:w="567" w:type="dxa"/>
            <w:gridSpan w:val="2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rFonts w:cstheme="minorHAnsi"/>
                <w:sz w:val="20"/>
                <w:szCs w:val="20"/>
              </w:rPr>
            </w:pPr>
            <w:r w:rsidRPr="000821F2">
              <w:rPr>
                <w:rFonts w:eastAsia="Times New Roman" w:cstheme="minorHAnsi"/>
                <w:sz w:val="20"/>
                <w:szCs w:val="20"/>
                <w:lang w:val="en-GB" w:eastAsia="en-CA"/>
              </w:rPr>
              <w:t>3.2</w:t>
            </w:r>
            <w:proofErr w:type="gramStart"/>
            <w:r w:rsidRPr="000821F2">
              <w:rPr>
                <w:rFonts w:eastAsia="Times New Roman" w:cstheme="minorHAnsi"/>
                <w:sz w:val="20"/>
                <w:szCs w:val="20"/>
                <w:lang w:val="en-GB" w:eastAsia="en-CA"/>
              </w:rPr>
              <w:t>  Shows</w:t>
            </w:r>
            <w:proofErr w:type="gramEnd"/>
            <w:r w:rsidRPr="000821F2">
              <w:rPr>
                <w:rFonts w:eastAsia="Times New Roman" w:cstheme="minorHAnsi"/>
                <w:sz w:val="20"/>
                <w:szCs w:val="20"/>
                <w:lang w:val="en-GB" w:eastAsia="en-CA"/>
              </w:rPr>
              <w:t xml:space="preserve"> respect and sensitivity toward others and their differences when giving personal opinions.</w:t>
            </w:r>
          </w:p>
        </w:tc>
        <w:tc>
          <w:tcPr>
            <w:tcW w:w="567" w:type="dxa"/>
            <w:gridSpan w:val="2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rFonts w:eastAsia="Times New Roman" w:cstheme="minorHAnsi"/>
                <w:sz w:val="20"/>
                <w:szCs w:val="20"/>
                <w:lang w:eastAsia="en-CA"/>
              </w:rPr>
            </w:pPr>
            <w:r w:rsidRPr="000821F2">
              <w:rPr>
                <w:rFonts w:eastAsia="Times New Roman" w:cstheme="minorHAnsi"/>
                <w:sz w:val="20"/>
                <w:szCs w:val="20"/>
                <w:lang w:val="en-GB" w:eastAsia="en-CA"/>
              </w:rPr>
              <w:t>3.3</w:t>
            </w:r>
            <w:proofErr w:type="gramStart"/>
            <w:r w:rsidRPr="000821F2">
              <w:rPr>
                <w:rFonts w:eastAsia="Times New Roman" w:cstheme="minorHAnsi"/>
                <w:sz w:val="20"/>
                <w:szCs w:val="20"/>
                <w:lang w:val="en-GB" w:eastAsia="en-CA"/>
              </w:rPr>
              <w:t>  Recognizes</w:t>
            </w:r>
            <w:proofErr w:type="gramEnd"/>
            <w:r w:rsidRPr="000821F2">
              <w:rPr>
                <w:rFonts w:eastAsia="Times New Roman" w:cstheme="minorHAnsi"/>
                <w:sz w:val="20"/>
                <w:szCs w:val="20"/>
                <w:lang w:val="en-GB" w:eastAsia="en-CA"/>
              </w:rPr>
              <w:t xml:space="preserve"> that our values, attitudes, bias, beliefs, and prejudices are reflected in our spoken language.</w:t>
            </w:r>
          </w:p>
          <w:p w:rsidR="000821F2" w:rsidRPr="000821F2" w:rsidRDefault="000821F2" w:rsidP="00B721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rFonts w:cstheme="minorHAnsi"/>
                <w:sz w:val="20"/>
                <w:szCs w:val="20"/>
              </w:rPr>
            </w:pPr>
            <w:r w:rsidRPr="000821F2">
              <w:rPr>
                <w:rFonts w:eastAsia="Times New Roman" w:cstheme="minorHAnsi"/>
                <w:sz w:val="20"/>
                <w:szCs w:val="20"/>
                <w:lang w:val="en-GB" w:eastAsia="en-CA"/>
              </w:rPr>
              <w:t>3.4</w:t>
            </w:r>
            <w:proofErr w:type="gramStart"/>
            <w:r w:rsidRPr="000821F2">
              <w:rPr>
                <w:rFonts w:eastAsia="Times New Roman" w:cstheme="minorHAnsi"/>
                <w:sz w:val="20"/>
                <w:szCs w:val="20"/>
                <w:lang w:val="en-GB" w:eastAsia="en-CA"/>
              </w:rPr>
              <w:t>  Recognizes</w:t>
            </w:r>
            <w:proofErr w:type="gramEnd"/>
            <w:r w:rsidRPr="000821F2">
              <w:rPr>
                <w:rFonts w:eastAsia="Times New Roman" w:cstheme="minorHAnsi"/>
                <w:sz w:val="20"/>
                <w:szCs w:val="20"/>
                <w:lang w:val="en-GB" w:eastAsia="en-CA"/>
              </w:rPr>
              <w:t xml:space="preserve"> how language is used to influence and manipulate.</w:t>
            </w:r>
          </w:p>
        </w:tc>
        <w:tc>
          <w:tcPr>
            <w:tcW w:w="567" w:type="dxa"/>
            <w:gridSpan w:val="2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rFonts w:cstheme="minorHAnsi"/>
                <w:sz w:val="20"/>
                <w:szCs w:val="20"/>
              </w:rPr>
            </w:pPr>
            <w:r w:rsidRPr="000821F2">
              <w:rPr>
                <w:rFonts w:eastAsia="Times New Roman" w:cstheme="minorHAnsi"/>
                <w:sz w:val="20"/>
                <w:szCs w:val="20"/>
                <w:lang w:val="en-GB" w:eastAsia="en-CA"/>
              </w:rPr>
              <w:t>3.5</w:t>
            </w:r>
            <w:proofErr w:type="gramStart"/>
            <w:r w:rsidRPr="000821F2">
              <w:rPr>
                <w:rFonts w:eastAsia="Times New Roman" w:cstheme="minorHAnsi"/>
                <w:sz w:val="20"/>
                <w:szCs w:val="20"/>
                <w:lang w:val="en-GB" w:eastAsia="en-CA"/>
              </w:rPr>
              <w:t>  Recognizes</w:t>
            </w:r>
            <w:proofErr w:type="gramEnd"/>
            <w:r w:rsidRPr="000821F2">
              <w:rPr>
                <w:rFonts w:eastAsia="Times New Roman" w:cstheme="minorHAnsi"/>
                <w:sz w:val="20"/>
                <w:szCs w:val="20"/>
                <w:lang w:val="en-GB" w:eastAsia="en-CA"/>
              </w:rPr>
              <w:t xml:space="preserve"> that different situations require different conventions.</w:t>
            </w:r>
          </w:p>
        </w:tc>
        <w:tc>
          <w:tcPr>
            <w:tcW w:w="567" w:type="dxa"/>
            <w:gridSpan w:val="2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</w:tr>
      <w:tr w:rsidR="000821F2" w:rsidRPr="0022364D" w:rsidTr="000821F2">
        <w:tc>
          <w:tcPr>
            <w:tcW w:w="23486" w:type="dxa"/>
            <w:gridSpan w:val="13"/>
            <w:shd w:val="clear" w:color="auto" w:fill="BFBFBF" w:themeFill="background1" w:themeFillShade="BF"/>
          </w:tcPr>
          <w:p w:rsidR="000821F2" w:rsidRPr="0022364D" w:rsidRDefault="000821F2" w:rsidP="00B721C9"/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rFonts w:cstheme="minorHAnsi"/>
                <w:sz w:val="20"/>
                <w:szCs w:val="20"/>
              </w:rPr>
            </w:pPr>
            <w:r w:rsidRPr="000821F2">
              <w:rPr>
                <w:rFonts w:eastAsia="Times New Roman" w:cstheme="minorHAnsi"/>
                <w:sz w:val="20"/>
                <w:szCs w:val="20"/>
                <w:lang w:val="en-GB" w:eastAsia="en-CA"/>
              </w:rPr>
              <w:t>4.1</w:t>
            </w:r>
            <w:proofErr w:type="gramStart"/>
            <w:r w:rsidRPr="000821F2">
              <w:rPr>
                <w:rFonts w:eastAsia="Times New Roman" w:cstheme="minorHAnsi"/>
                <w:sz w:val="20"/>
                <w:szCs w:val="20"/>
                <w:lang w:val="en-GB" w:eastAsia="en-CA"/>
              </w:rPr>
              <w:t>  Selects</w:t>
            </w:r>
            <w:proofErr w:type="gramEnd"/>
            <w:r w:rsidRPr="000821F2">
              <w:rPr>
                <w:rFonts w:eastAsia="Times New Roman" w:cstheme="minorHAnsi"/>
                <w:sz w:val="20"/>
                <w:szCs w:val="20"/>
                <w:lang w:val="en-GB" w:eastAsia="en-CA"/>
              </w:rPr>
              <w:t xml:space="preserve"> texts that meet their needs and interests.</w:t>
            </w:r>
          </w:p>
        </w:tc>
        <w:tc>
          <w:tcPr>
            <w:tcW w:w="567" w:type="dxa"/>
            <w:gridSpan w:val="2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sz w:val="20"/>
                <w:szCs w:val="20"/>
              </w:rPr>
            </w:pPr>
            <w:r w:rsidRPr="000821F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lastRenderedPageBreak/>
              <w:t>4.2</w:t>
            </w:r>
            <w:proofErr w:type="gramStart"/>
            <w:r w:rsidRPr="000821F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 Reads</w:t>
            </w:r>
            <w:proofErr w:type="gramEnd"/>
            <w:r w:rsidRPr="000821F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 a variety of texts including fiction and literature, non-fiction, and media texts from different provinces and countries.</w:t>
            </w:r>
          </w:p>
        </w:tc>
        <w:tc>
          <w:tcPr>
            <w:tcW w:w="567" w:type="dxa"/>
            <w:gridSpan w:val="2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sz w:val="20"/>
                <w:szCs w:val="20"/>
              </w:rPr>
            </w:pPr>
            <w:r w:rsidRPr="000821F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4.3</w:t>
            </w:r>
            <w:proofErr w:type="gramStart"/>
            <w:r w:rsidRPr="000821F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 Explains</w:t>
            </w:r>
            <w:proofErr w:type="gramEnd"/>
            <w:r w:rsidRPr="000821F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 how authors use text features to create meaning.</w:t>
            </w:r>
          </w:p>
        </w:tc>
        <w:tc>
          <w:tcPr>
            <w:tcW w:w="567" w:type="dxa"/>
            <w:gridSpan w:val="2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sz w:val="20"/>
                <w:szCs w:val="20"/>
              </w:rPr>
            </w:pPr>
            <w:r w:rsidRPr="000821F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4.4</w:t>
            </w:r>
            <w:proofErr w:type="gramStart"/>
            <w:r w:rsidRPr="000821F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>  Uses</w:t>
            </w:r>
            <w:proofErr w:type="gramEnd"/>
            <w:r w:rsidRPr="000821F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CA"/>
              </w:rPr>
              <w:t xml:space="preserve"> text features to construct meaning and understanding  from the text.</w:t>
            </w:r>
          </w:p>
        </w:tc>
        <w:tc>
          <w:tcPr>
            <w:tcW w:w="567" w:type="dxa"/>
            <w:gridSpan w:val="2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22364D" w:rsidRDefault="000821F2" w:rsidP="00B721C9">
            <w:pPr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</w:tc>
      </w:tr>
      <w:tr w:rsidR="000821F2" w:rsidRPr="00D03A81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sz w:val="20"/>
                <w:szCs w:val="20"/>
              </w:rPr>
            </w:pPr>
            <w:r w:rsidRPr="000821F2">
              <w:rPr>
                <w:sz w:val="20"/>
                <w:szCs w:val="20"/>
                <w:lang w:val="en-GB"/>
              </w:rPr>
              <w:t>4.5</w:t>
            </w:r>
            <w:proofErr w:type="gramStart"/>
            <w:r w:rsidRPr="000821F2">
              <w:rPr>
                <w:sz w:val="20"/>
                <w:szCs w:val="20"/>
                <w:lang w:val="en-GB"/>
              </w:rPr>
              <w:t>  Reads</w:t>
            </w:r>
            <w:proofErr w:type="gramEnd"/>
            <w:r w:rsidRPr="000821F2">
              <w:rPr>
                <w:sz w:val="20"/>
                <w:szCs w:val="20"/>
                <w:lang w:val="en-GB"/>
              </w:rPr>
              <w:t xml:space="preserve"> complex texts with greater fluency, confidence and comprehension as a result of their understanding of cuing systems.</w:t>
            </w:r>
          </w:p>
        </w:tc>
        <w:tc>
          <w:tcPr>
            <w:tcW w:w="567" w:type="dxa"/>
            <w:gridSpan w:val="2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sz w:val="20"/>
                <w:szCs w:val="20"/>
              </w:rPr>
            </w:pPr>
            <w:r w:rsidRPr="000821F2">
              <w:rPr>
                <w:sz w:val="20"/>
                <w:szCs w:val="20"/>
                <w:lang w:val="en-GB"/>
              </w:rPr>
              <w:t>4.6</w:t>
            </w:r>
            <w:proofErr w:type="gramStart"/>
            <w:r w:rsidRPr="000821F2">
              <w:rPr>
                <w:sz w:val="20"/>
                <w:szCs w:val="20"/>
                <w:lang w:val="en-GB"/>
              </w:rPr>
              <w:t>  Independently</w:t>
            </w:r>
            <w:proofErr w:type="gramEnd"/>
            <w:r w:rsidRPr="000821F2">
              <w:rPr>
                <w:sz w:val="20"/>
                <w:szCs w:val="20"/>
                <w:lang w:val="en-GB"/>
              </w:rPr>
              <w:t xml:space="preserve"> uses a range of reading strategies to make meaning from complex print and media texts.</w:t>
            </w:r>
          </w:p>
        </w:tc>
        <w:tc>
          <w:tcPr>
            <w:tcW w:w="567" w:type="dxa"/>
            <w:gridSpan w:val="2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/>
              </w:rPr>
            </w:pPr>
          </w:p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sz w:val="20"/>
                <w:szCs w:val="20"/>
              </w:rPr>
            </w:pPr>
            <w:r w:rsidRPr="000821F2">
              <w:rPr>
                <w:sz w:val="20"/>
                <w:szCs w:val="20"/>
                <w:lang w:val="en-GB" w:eastAsia="en-CA"/>
              </w:rPr>
              <w:t>4.7</w:t>
            </w:r>
            <w:proofErr w:type="gramStart"/>
            <w:r w:rsidRPr="000821F2">
              <w:rPr>
                <w:sz w:val="20"/>
                <w:szCs w:val="20"/>
                <w:lang w:val="en-GB" w:eastAsia="en-CA"/>
              </w:rPr>
              <w:t>  Identifies</w:t>
            </w:r>
            <w:proofErr w:type="gramEnd"/>
            <w:r w:rsidRPr="000821F2">
              <w:rPr>
                <w:sz w:val="20"/>
                <w:szCs w:val="20"/>
                <w:lang w:val="en-GB" w:eastAsia="en-CA"/>
              </w:rPr>
              <w:t xml:space="preserve"> and discusses the kinds of reading strategies good readers use.</w:t>
            </w:r>
          </w:p>
        </w:tc>
        <w:tc>
          <w:tcPr>
            <w:tcW w:w="567" w:type="dxa"/>
            <w:gridSpan w:val="2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</w:tr>
      <w:tr w:rsidR="000821F2" w:rsidRPr="00A03F55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sz w:val="20"/>
                <w:szCs w:val="20"/>
              </w:rPr>
            </w:pPr>
            <w:r w:rsidRPr="000821F2">
              <w:rPr>
                <w:sz w:val="20"/>
                <w:szCs w:val="20"/>
                <w:lang w:val="en-GB"/>
              </w:rPr>
              <w:t>4.8</w:t>
            </w:r>
            <w:proofErr w:type="gramStart"/>
            <w:r w:rsidRPr="000821F2">
              <w:rPr>
                <w:sz w:val="20"/>
                <w:szCs w:val="20"/>
                <w:lang w:val="en-GB"/>
              </w:rPr>
              <w:t>  Reflects</w:t>
            </w:r>
            <w:proofErr w:type="gramEnd"/>
            <w:r w:rsidRPr="000821F2">
              <w:rPr>
                <w:sz w:val="20"/>
                <w:szCs w:val="20"/>
                <w:lang w:val="en-GB"/>
              </w:rPr>
              <w:t xml:space="preserve"> on own reading and viewing processes and strategies in order to develop ability.</w:t>
            </w:r>
          </w:p>
        </w:tc>
        <w:tc>
          <w:tcPr>
            <w:tcW w:w="567" w:type="dxa"/>
            <w:gridSpan w:val="2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</w:tr>
      <w:tr w:rsidR="000821F2" w:rsidRPr="00D03A81" w:rsidTr="000821F2">
        <w:tc>
          <w:tcPr>
            <w:tcW w:w="23486" w:type="dxa"/>
            <w:gridSpan w:val="13"/>
            <w:shd w:val="clear" w:color="auto" w:fill="BFBFBF" w:themeFill="background1" w:themeFillShade="BF"/>
          </w:tcPr>
          <w:p w:rsidR="000821F2" w:rsidRPr="00D03A81" w:rsidRDefault="000821F2" w:rsidP="00B721C9"/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sz w:val="20"/>
                <w:szCs w:val="20"/>
              </w:rPr>
            </w:pPr>
            <w:r w:rsidRPr="000821F2">
              <w:rPr>
                <w:sz w:val="20"/>
                <w:szCs w:val="20"/>
                <w:lang w:val="en-GB" w:eastAsia="en-CA"/>
              </w:rPr>
              <w:t>5.1</w:t>
            </w:r>
            <w:proofErr w:type="gramStart"/>
            <w:r w:rsidRPr="000821F2">
              <w:rPr>
                <w:sz w:val="20"/>
                <w:szCs w:val="20"/>
                <w:lang w:val="en-GB" w:eastAsia="en-CA"/>
              </w:rPr>
              <w:t>  Identifies</w:t>
            </w:r>
            <w:proofErr w:type="gramEnd"/>
            <w:r w:rsidRPr="000821F2">
              <w:rPr>
                <w:sz w:val="20"/>
                <w:szCs w:val="20"/>
                <w:lang w:val="en-GB" w:eastAsia="en-CA"/>
              </w:rPr>
              <w:t xml:space="preserve"> relevant or interesting topics or questions for further study.</w:t>
            </w:r>
          </w:p>
        </w:tc>
        <w:tc>
          <w:tcPr>
            <w:tcW w:w="567" w:type="dxa"/>
            <w:gridSpan w:val="2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sz w:val="20"/>
                <w:szCs w:val="20"/>
              </w:rPr>
            </w:pPr>
            <w:r w:rsidRPr="000821F2">
              <w:rPr>
                <w:sz w:val="20"/>
                <w:szCs w:val="20"/>
                <w:lang w:val="en-GB" w:eastAsia="en-CA"/>
              </w:rPr>
              <w:t>5.2</w:t>
            </w:r>
            <w:proofErr w:type="gramStart"/>
            <w:r w:rsidRPr="000821F2">
              <w:rPr>
                <w:sz w:val="20"/>
                <w:szCs w:val="20"/>
                <w:lang w:val="en-GB" w:eastAsia="en-CA"/>
              </w:rPr>
              <w:t>  Recognizes</w:t>
            </w:r>
            <w:proofErr w:type="gramEnd"/>
            <w:r w:rsidRPr="000821F2">
              <w:rPr>
                <w:sz w:val="20"/>
                <w:szCs w:val="20"/>
                <w:lang w:val="en-GB" w:eastAsia="en-CA"/>
              </w:rPr>
              <w:t xml:space="preserve"> the need for additional information to meet learning needs.</w:t>
            </w:r>
          </w:p>
        </w:tc>
        <w:tc>
          <w:tcPr>
            <w:tcW w:w="567" w:type="dxa"/>
            <w:gridSpan w:val="2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</w:tr>
      <w:tr w:rsidR="000821F2" w:rsidRPr="00A03F55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sz w:val="20"/>
                <w:szCs w:val="20"/>
              </w:rPr>
            </w:pPr>
            <w:r w:rsidRPr="000821F2">
              <w:rPr>
                <w:sz w:val="20"/>
                <w:szCs w:val="20"/>
                <w:lang w:val="en-GB"/>
              </w:rPr>
              <w:t>5.3</w:t>
            </w:r>
            <w:proofErr w:type="gramStart"/>
            <w:r w:rsidRPr="000821F2">
              <w:rPr>
                <w:sz w:val="20"/>
                <w:szCs w:val="20"/>
                <w:lang w:val="en-GB"/>
              </w:rPr>
              <w:t>  Locates</w:t>
            </w:r>
            <w:proofErr w:type="gramEnd"/>
            <w:r w:rsidRPr="000821F2">
              <w:rPr>
                <w:sz w:val="20"/>
                <w:szCs w:val="20"/>
                <w:lang w:val="en-GB"/>
              </w:rPr>
              <w:t xml:space="preserve"> information from a variety of sources with greater speed, accuracy, and confidence.</w:t>
            </w:r>
          </w:p>
        </w:tc>
        <w:tc>
          <w:tcPr>
            <w:tcW w:w="567" w:type="dxa"/>
            <w:gridSpan w:val="2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sz w:val="20"/>
                <w:szCs w:val="20"/>
              </w:rPr>
            </w:pPr>
            <w:r w:rsidRPr="000821F2">
              <w:rPr>
                <w:sz w:val="20"/>
                <w:szCs w:val="20"/>
                <w:lang w:val="en-GB" w:eastAsia="en-CA"/>
              </w:rPr>
              <w:t>5.4</w:t>
            </w:r>
            <w:proofErr w:type="gramStart"/>
            <w:r w:rsidRPr="000821F2">
              <w:rPr>
                <w:sz w:val="20"/>
                <w:szCs w:val="20"/>
                <w:lang w:val="en-GB" w:eastAsia="en-CA"/>
              </w:rPr>
              <w:t>  Develops</w:t>
            </w:r>
            <w:proofErr w:type="gramEnd"/>
            <w:r w:rsidRPr="000821F2">
              <w:rPr>
                <w:sz w:val="20"/>
                <w:szCs w:val="20"/>
                <w:lang w:val="en-GB" w:eastAsia="en-CA"/>
              </w:rPr>
              <w:t xml:space="preserve"> approaches and strategies for conducting research.  (</w:t>
            </w:r>
            <w:proofErr w:type="spellStart"/>
            <w:r w:rsidRPr="000821F2">
              <w:rPr>
                <w:sz w:val="20"/>
                <w:szCs w:val="20"/>
                <w:lang w:val="en-GB" w:eastAsia="en-CA"/>
              </w:rPr>
              <w:t>Eg</w:t>
            </w:r>
            <w:proofErr w:type="spellEnd"/>
            <w:r w:rsidRPr="000821F2">
              <w:rPr>
                <w:sz w:val="20"/>
                <w:szCs w:val="20"/>
                <w:lang w:val="en-GB" w:eastAsia="en-CA"/>
              </w:rPr>
              <w:t>. Graphic organizers, note taking, outlines)</w:t>
            </w:r>
          </w:p>
        </w:tc>
        <w:tc>
          <w:tcPr>
            <w:tcW w:w="567" w:type="dxa"/>
            <w:gridSpan w:val="2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</w:tr>
      <w:tr w:rsidR="000821F2" w:rsidRPr="00D03A81" w:rsidTr="000821F2">
        <w:tc>
          <w:tcPr>
            <w:tcW w:w="23486" w:type="dxa"/>
            <w:gridSpan w:val="13"/>
            <w:shd w:val="clear" w:color="auto" w:fill="BFBFBF" w:themeFill="background1" w:themeFillShade="BF"/>
          </w:tcPr>
          <w:p w:rsidR="000821F2" w:rsidRPr="00D03A81" w:rsidRDefault="000821F2" w:rsidP="00B721C9"/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sz w:val="20"/>
                <w:szCs w:val="20"/>
              </w:rPr>
            </w:pPr>
            <w:r w:rsidRPr="000821F2">
              <w:rPr>
                <w:sz w:val="20"/>
                <w:szCs w:val="20"/>
                <w:lang w:val="en-GB" w:eastAsia="en-CA"/>
              </w:rPr>
              <w:t>6.1 Gives initial response, orally, or in writing to what is read or viewed.</w:t>
            </w:r>
          </w:p>
        </w:tc>
        <w:tc>
          <w:tcPr>
            <w:tcW w:w="567" w:type="dxa"/>
            <w:gridSpan w:val="2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sz w:val="20"/>
                <w:szCs w:val="20"/>
              </w:rPr>
            </w:pPr>
            <w:proofErr w:type="gramStart"/>
            <w:r w:rsidRPr="000821F2">
              <w:rPr>
                <w:sz w:val="20"/>
                <w:szCs w:val="20"/>
                <w:lang w:val="en-GB" w:eastAsia="en-CA"/>
              </w:rPr>
              <w:t>6.2  Supports</w:t>
            </w:r>
            <w:proofErr w:type="gramEnd"/>
            <w:r w:rsidRPr="000821F2">
              <w:rPr>
                <w:sz w:val="20"/>
                <w:szCs w:val="20"/>
                <w:lang w:val="en-GB" w:eastAsia="en-CA"/>
              </w:rPr>
              <w:t xml:space="preserve"> personal  response to the issues, themes, and situations within texts by giving personal examples and citing evidence from text.</w:t>
            </w:r>
          </w:p>
        </w:tc>
        <w:tc>
          <w:tcPr>
            <w:tcW w:w="567" w:type="dxa"/>
            <w:gridSpan w:val="2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</w:tr>
      <w:tr w:rsidR="000821F2" w:rsidRPr="00D03A81" w:rsidTr="000821F2">
        <w:tc>
          <w:tcPr>
            <w:tcW w:w="23486" w:type="dxa"/>
            <w:gridSpan w:val="13"/>
            <w:shd w:val="clear" w:color="auto" w:fill="BFBFBF" w:themeFill="background1" w:themeFillShade="BF"/>
          </w:tcPr>
          <w:p w:rsidR="000821F2" w:rsidRPr="00D03A81" w:rsidRDefault="000821F2" w:rsidP="00B721C9"/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sz w:val="20"/>
                <w:szCs w:val="20"/>
              </w:rPr>
            </w:pPr>
            <w:r w:rsidRPr="000821F2">
              <w:rPr>
                <w:sz w:val="20"/>
                <w:szCs w:val="20"/>
                <w:lang w:val="en-GB" w:eastAsia="en-CA"/>
              </w:rPr>
              <w:t>7.1</w:t>
            </w:r>
            <w:proofErr w:type="gramStart"/>
            <w:r w:rsidRPr="000821F2">
              <w:rPr>
                <w:sz w:val="20"/>
                <w:szCs w:val="20"/>
                <w:lang w:val="en-GB" w:eastAsia="en-CA"/>
              </w:rPr>
              <w:t>  Recognizes</w:t>
            </w:r>
            <w:proofErr w:type="gramEnd"/>
            <w:r w:rsidRPr="000821F2">
              <w:rPr>
                <w:sz w:val="20"/>
                <w:szCs w:val="20"/>
                <w:lang w:val="en-GB" w:eastAsia="en-CA"/>
              </w:rPr>
              <w:t xml:space="preserve"> that print and media texts can be biased.</w:t>
            </w:r>
          </w:p>
        </w:tc>
        <w:tc>
          <w:tcPr>
            <w:tcW w:w="567" w:type="dxa"/>
            <w:gridSpan w:val="2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sz w:val="20"/>
                <w:szCs w:val="20"/>
              </w:rPr>
            </w:pPr>
            <w:r w:rsidRPr="000821F2">
              <w:rPr>
                <w:sz w:val="20"/>
                <w:szCs w:val="20"/>
                <w:lang w:val="en-GB" w:eastAsia="en-CA"/>
              </w:rPr>
              <w:t>7.2</w:t>
            </w:r>
            <w:proofErr w:type="gramStart"/>
            <w:r w:rsidRPr="000821F2">
              <w:rPr>
                <w:sz w:val="20"/>
                <w:szCs w:val="20"/>
                <w:lang w:val="en-GB" w:eastAsia="en-CA"/>
              </w:rPr>
              <w:t>  Begins</w:t>
            </w:r>
            <w:proofErr w:type="gramEnd"/>
            <w:r w:rsidRPr="000821F2">
              <w:rPr>
                <w:sz w:val="20"/>
                <w:szCs w:val="20"/>
                <w:lang w:val="en-GB" w:eastAsia="en-CA"/>
              </w:rPr>
              <w:t xml:space="preserve"> to question and think critically about the relevance and reliability of the content presented.</w:t>
            </w:r>
          </w:p>
        </w:tc>
        <w:tc>
          <w:tcPr>
            <w:tcW w:w="567" w:type="dxa"/>
            <w:gridSpan w:val="2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sz w:val="20"/>
                <w:szCs w:val="20"/>
              </w:rPr>
            </w:pPr>
            <w:r w:rsidRPr="000821F2">
              <w:rPr>
                <w:sz w:val="20"/>
                <w:szCs w:val="20"/>
                <w:lang w:val="en-GB" w:eastAsia="en-CA"/>
              </w:rPr>
              <w:t>7.3</w:t>
            </w:r>
            <w:proofErr w:type="gramStart"/>
            <w:r w:rsidRPr="000821F2">
              <w:rPr>
                <w:sz w:val="20"/>
                <w:szCs w:val="20"/>
                <w:lang w:val="en-GB" w:eastAsia="en-CA"/>
              </w:rPr>
              <w:t>  Recognized</w:t>
            </w:r>
            <w:proofErr w:type="gramEnd"/>
            <w:r w:rsidRPr="000821F2">
              <w:rPr>
                <w:sz w:val="20"/>
                <w:szCs w:val="20"/>
                <w:lang w:val="en-GB" w:eastAsia="en-CA"/>
              </w:rPr>
              <w:t xml:space="preserve"> the tools that authors used in their writing to achieve their purpose.      (order, use of time, image)</w:t>
            </w:r>
          </w:p>
        </w:tc>
        <w:tc>
          <w:tcPr>
            <w:tcW w:w="567" w:type="dxa"/>
            <w:gridSpan w:val="2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sz w:val="20"/>
                <w:szCs w:val="20"/>
              </w:rPr>
            </w:pPr>
            <w:r w:rsidRPr="000821F2">
              <w:rPr>
                <w:sz w:val="20"/>
                <w:szCs w:val="20"/>
                <w:lang w:val="en-GB" w:eastAsia="en-CA"/>
              </w:rPr>
              <w:t>7.4   Identifies, describes and discusses the impact that text form, content and structure have on meaning.</w:t>
            </w:r>
          </w:p>
        </w:tc>
        <w:tc>
          <w:tcPr>
            <w:tcW w:w="567" w:type="dxa"/>
            <w:gridSpan w:val="2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sz w:val="20"/>
                <w:szCs w:val="20"/>
              </w:rPr>
            </w:pPr>
            <w:r w:rsidRPr="000821F2">
              <w:rPr>
                <w:sz w:val="20"/>
                <w:szCs w:val="20"/>
                <w:lang w:val="en-GB" w:eastAsia="en-CA"/>
              </w:rPr>
              <w:t>7.5</w:t>
            </w:r>
            <w:proofErr w:type="gramStart"/>
            <w:r w:rsidRPr="000821F2">
              <w:rPr>
                <w:sz w:val="20"/>
                <w:szCs w:val="20"/>
                <w:lang w:val="en-GB" w:eastAsia="en-CA"/>
              </w:rPr>
              <w:t>  Understands</w:t>
            </w:r>
            <w:proofErr w:type="gramEnd"/>
            <w:r w:rsidRPr="000821F2">
              <w:rPr>
                <w:sz w:val="20"/>
                <w:szCs w:val="20"/>
                <w:lang w:val="en-GB" w:eastAsia="en-CA"/>
              </w:rPr>
              <w:t xml:space="preserve"> that values and personal experience influence understanding and critical response.</w:t>
            </w:r>
          </w:p>
        </w:tc>
        <w:tc>
          <w:tcPr>
            <w:tcW w:w="567" w:type="dxa"/>
            <w:gridSpan w:val="2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sz w:val="20"/>
                <w:szCs w:val="20"/>
              </w:rPr>
            </w:pPr>
            <w:r w:rsidRPr="000821F2">
              <w:rPr>
                <w:sz w:val="20"/>
                <w:szCs w:val="20"/>
                <w:lang w:val="en-GB" w:eastAsia="en-CA"/>
              </w:rPr>
              <w:lastRenderedPageBreak/>
              <w:t>7.6</w:t>
            </w:r>
            <w:proofErr w:type="gramStart"/>
            <w:r w:rsidRPr="000821F2">
              <w:rPr>
                <w:sz w:val="20"/>
                <w:szCs w:val="20"/>
                <w:lang w:val="en-GB" w:eastAsia="en-CA"/>
              </w:rPr>
              <w:t>  Explores</w:t>
            </w:r>
            <w:proofErr w:type="gramEnd"/>
            <w:r w:rsidRPr="000821F2">
              <w:rPr>
                <w:sz w:val="20"/>
                <w:szCs w:val="20"/>
                <w:lang w:val="en-GB" w:eastAsia="en-CA"/>
              </w:rPr>
              <w:t xml:space="preserve"> culture and reality as portrayed in media text. </w:t>
            </w:r>
          </w:p>
        </w:tc>
        <w:tc>
          <w:tcPr>
            <w:tcW w:w="567" w:type="dxa"/>
            <w:gridSpan w:val="2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</w:tr>
      <w:tr w:rsidR="000821F2" w:rsidRPr="00D03A81" w:rsidTr="00A91251">
        <w:tc>
          <w:tcPr>
            <w:tcW w:w="23486" w:type="dxa"/>
            <w:gridSpan w:val="13"/>
            <w:shd w:val="clear" w:color="auto" w:fill="BFBFBF" w:themeFill="background1" w:themeFillShade="BF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sz w:val="20"/>
                <w:szCs w:val="20"/>
              </w:rPr>
            </w:pPr>
            <w:r w:rsidRPr="000821F2">
              <w:rPr>
                <w:sz w:val="20"/>
                <w:szCs w:val="20"/>
                <w:lang w:val="en-GB"/>
              </w:rPr>
              <w:t>8.1</w:t>
            </w:r>
            <w:proofErr w:type="gramStart"/>
            <w:r w:rsidRPr="000821F2">
              <w:rPr>
                <w:sz w:val="20"/>
                <w:szCs w:val="20"/>
                <w:lang w:val="en-GB"/>
              </w:rPr>
              <w:t>  Frequently</w:t>
            </w:r>
            <w:proofErr w:type="gramEnd"/>
            <w:r w:rsidRPr="000821F2">
              <w:rPr>
                <w:sz w:val="20"/>
                <w:szCs w:val="20"/>
                <w:lang w:val="en-GB"/>
              </w:rPr>
              <w:t xml:space="preserve"> uses writing and representing strategies as a language learner.</w:t>
            </w:r>
          </w:p>
        </w:tc>
        <w:tc>
          <w:tcPr>
            <w:tcW w:w="425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  <w:gridSpan w:val="2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sz w:val="20"/>
                <w:szCs w:val="20"/>
              </w:rPr>
            </w:pPr>
            <w:r w:rsidRPr="000821F2">
              <w:rPr>
                <w:sz w:val="20"/>
                <w:szCs w:val="20"/>
                <w:lang w:val="en-GB" w:eastAsia="en-CA"/>
              </w:rPr>
              <w:t>8.2</w:t>
            </w:r>
            <w:proofErr w:type="gramStart"/>
            <w:r w:rsidRPr="000821F2">
              <w:rPr>
                <w:sz w:val="20"/>
                <w:szCs w:val="20"/>
                <w:lang w:val="en-GB" w:eastAsia="en-CA"/>
              </w:rPr>
              <w:t>  Writes</w:t>
            </w:r>
            <w:proofErr w:type="gramEnd"/>
            <w:r w:rsidRPr="000821F2">
              <w:rPr>
                <w:sz w:val="20"/>
                <w:szCs w:val="20"/>
                <w:lang w:val="en-GB" w:eastAsia="en-CA"/>
              </w:rPr>
              <w:t xml:space="preserve"> for a variety of reasons including: Extend ideas and experiences  Explore/reflect feelings, ideas, and attitudes, Consider others perspectives. Reflect on problems and respond to problems, to describe and evaluate the learning process, to reflect on growth as a learner.</w:t>
            </w:r>
          </w:p>
        </w:tc>
        <w:tc>
          <w:tcPr>
            <w:tcW w:w="425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  <w:gridSpan w:val="2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sz w:val="20"/>
                <w:szCs w:val="20"/>
              </w:rPr>
            </w:pPr>
            <w:r w:rsidRPr="000821F2">
              <w:rPr>
                <w:sz w:val="20"/>
                <w:szCs w:val="20"/>
                <w:lang w:val="en-GB" w:eastAsia="en-CA"/>
              </w:rPr>
              <w:t>8.3  Reflects on the writing strategies that help them learn and describe their personal growth as a language learner</w:t>
            </w:r>
          </w:p>
        </w:tc>
        <w:tc>
          <w:tcPr>
            <w:tcW w:w="425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  <w:gridSpan w:val="2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sz w:val="20"/>
                <w:szCs w:val="20"/>
              </w:rPr>
            </w:pPr>
            <w:r w:rsidRPr="000821F2">
              <w:rPr>
                <w:sz w:val="20"/>
                <w:szCs w:val="20"/>
                <w:lang w:val="en-GB"/>
              </w:rPr>
              <w:t>8.4</w:t>
            </w:r>
            <w:proofErr w:type="gramStart"/>
            <w:r w:rsidRPr="000821F2">
              <w:rPr>
                <w:sz w:val="20"/>
                <w:szCs w:val="20"/>
                <w:lang w:val="en-GB"/>
              </w:rPr>
              <w:t>  Uses</w:t>
            </w:r>
            <w:proofErr w:type="gramEnd"/>
            <w:r w:rsidRPr="000821F2">
              <w:rPr>
                <w:sz w:val="20"/>
                <w:szCs w:val="20"/>
                <w:lang w:val="en-GB"/>
              </w:rPr>
              <w:t xml:space="preserve"> various forms of note-taking for different purposes and situations.</w:t>
            </w:r>
          </w:p>
        </w:tc>
        <w:tc>
          <w:tcPr>
            <w:tcW w:w="425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  <w:gridSpan w:val="2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sz w:val="20"/>
                <w:szCs w:val="20"/>
              </w:rPr>
            </w:pPr>
            <w:r w:rsidRPr="000821F2">
              <w:rPr>
                <w:sz w:val="20"/>
                <w:szCs w:val="20"/>
                <w:lang w:val="en-GB" w:eastAsia="en-CA"/>
              </w:rPr>
              <w:t>8.5  Integrates interesting effects in their writing:  Thoughts and feelings, detail to add richness and density, finds and corrects inconsistencies, avoids too much detail, makes good language choices, selects elaborate wording and phrasing.</w:t>
            </w:r>
          </w:p>
        </w:tc>
        <w:tc>
          <w:tcPr>
            <w:tcW w:w="425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  <w:gridSpan w:val="2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</w:tr>
      <w:tr w:rsidR="000821F2" w:rsidRPr="00D03A81" w:rsidTr="00B015EA">
        <w:tc>
          <w:tcPr>
            <w:tcW w:w="23486" w:type="dxa"/>
            <w:gridSpan w:val="13"/>
            <w:shd w:val="clear" w:color="auto" w:fill="BFBFBF" w:themeFill="background1" w:themeFillShade="BF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0821F2">
            <w:pPr>
              <w:rPr>
                <w:sz w:val="20"/>
                <w:szCs w:val="20"/>
              </w:rPr>
            </w:pPr>
            <w:r w:rsidRPr="000821F2">
              <w:rPr>
                <w:sz w:val="20"/>
                <w:szCs w:val="20"/>
                <w:lang w:val="en-GB" w:eastAsia="en-CA"/>
              </w:rPr>
              <w:t>9.1   Produces a wide range of wr</w:t>
            </w:r>
            <w:r>
              <w:rPr>
                <w:sz w:val="20"/>
                <w:szCs w:val="20"/>
                <w:lang w:val="en-GB" w:eastAsia="en-CA"/>
              </w:rPr>
              <w:t xml:space="preserve">iting forms: Advertisements/Cartoons/Literary </w:t>
            </w:r>
            <w:r w:rsidRPr="000821F2">
              <w:rPr>
                <w:sz w:val="20"/>
                <w:szCs w:val="20"/>
                <w:lang w:val="en-GB" w:eastAsia="en-CA"/>
              </w:rPr>
              <w:t>R</w:t>
            </w:r>
            <w:r>
              <w:rPr>
                <w:sz w:val="20"/>
                <w:szCs w:val="20"/>
                <w:lang w:val="en-GB" w:eastAsia="en-CA"/>
              </w:rPr>
              <w:t>eponses/scripts  Announcements/essays/ poems/song/</w:t>
            </w:r>
            <w:r w:rsidRPr="000821F2">
              <w:rPr>
                <w:sz w:val="20"/>
                <w:szCs w:val="20"/>
                <w:lang w:val="en-GB" w:eastAsia="en-CA"/>
              </w:rPr>
              <w:t>Autobiography</w:t>
            </w:r>
            <w:r>
              <w:rPr>
                <w:sz w:val="20"/>
                <w:szCs w:val="20"/>
                <w:lang w:val="en-GB" w:eastAsia="en-CA"/>
              </w:rPr>
              <w:t>/graphs/posters/ </w:t>
            </w:r>
            <w:r w:rsidRPr="000821F2">
              <w:rPr>
                <w:sz w:val="20"/>
                <w:szCs w:val="20"/>
                <w:lang w:val="en-GB" w:eastAsia="en-CA"/>
              </w:rPr>
              <w:t>speeches</w:t>
            </w:r>
            <w:r>
              <w:rPr>
                <w:sz w:val="20"/>
                <w:szCs w:val="20"/>
                <w:lang w:eastAsia="en-CA"/>
              </w:rPr>
              <w:t>/</w:t>
            </w:r>
            <w:r w:rsidRPr="000821F2">
              <w:rPr>
                <w:sz w:val="20"/>
                <w:szCs w:val="20"/>
                <w:lang w:val="en-GB" w:eastAsia="en-CA"/>
              </w:rPr>
              <w:t>Biographies </w:t>
            </w:r>
            <w:r>
              <w:rPr>
                <w:sz w:val="20"/>
                <w:szCs w:val="20"/>
                <w:lang w:val="en-GB" w:eastAsia="en-CA"/>
              </w:rPr>
              <w:t>/illustrations / reports/</w:t>
            </w:r>
            <w:r w:rsidRPr="000821F2">
              <w:rPr>
                <w:sz w:val="20"/>
                <w:szCs w:val="20"/>
                <w:lang w:val="en-GB" w:eastAsia="en-CA"/>
              </w:rPr>
              <w:t>stories</w:t>
            </w:r>
            <w:r>
              <w:rPr>
                <w:sz w:val="20"/>
                <w:szCs w:val="20"/>
                <w:lang w:eastAsia="en-CA"/>
              </w:rPr>
              <w:t xml:space="preserve"> / </w:t>
            </w:r>
            <w:r w:rsidRPr="000821F2">
              <w:rPr>
                <w:sz w:val="20"/>
                <w:szCs w:val="20"/>
                <w:lang w:val="en-GB" w:eastAsia="en-CA"/>
              </w:rPr>
              <w:t>Brochures </w:t>
            </w:r>
            <w:r>
              <w:rPr>
                <w:sz w:val="20"/>
                <w:szCs w:val="20"/>
                <w:lang w:val="en-GB" w:eastAsia="en-CA"/>
              </w:rPr>
              <w:t>/  interviews/</w:t>
            </w:r>
            <w:r w:rsidRPr="000821F2">
              <w:rPr>
                <w:sz w:val="20"/>
                <w:szCs w:val="20"/>
                <w:lang w:val="en-GB" w:eastAsia="en-CA"/>
              </w:rPr>
              <w:t>resume</w:t>
            </w:r>
            <w:r>
              <w:rPr>
                <w:sz w:val="20"/>
                <w:szCs w:val="20"/>
                <w:lang w:val="en-GB" w:eastAsia="en-CA"/>
              </w:rPr>
              <w:t>/ </w:t>
            </w:r>
            <w:r w:rsidRPr="000821F2">
              <w:rPr>
                <w:sz w:val="20"/>
                <w:szCs w:val="20"/>
                <w:lang w:val="en-GB" w:eastAsia="en-CA"/>
              </w:rPr>
              <w:t>summaries </w:t>
            </w:r>
            <w:r>
              <w:rPr>
                <w:sz w:val="20"/>
                <w:szCs w:val="20"/>
                <w:lang w:val="en-GB" w:eastAsia="en-CA"/>
              </w:rPr>
              <w:t>/Business /  journals/</w:t>
            </w:r>
            <w:r w:rsidRPr="000821F2">
              <w:rPr>
                <w:sz w:val="20"/>
                <w:szCs w:val="20"/>
                <w:lang w:val="en-GB" w:eastAsia="en-CA"/>
              </w:rPr>
              <w:t>reviews</w:t>
            </w:r>
            <w:r>
              <w:rPr>
                <w:sz w:val="20"/>
                <w:szCs w:val="20"/>
                <w:lang w:val="en-GB" w:eastAsia="en-CA"/>
              </w:rPr>
              <w:t>/</w:t>
            </w:r>
            <w:r w:rsidRPr="000821F2">
              <w:rPr>
                <w:sz w:val="20"/>
                <w:szCs w:val="20"/>
                <w:lang w:val="en-GB" w:eastAsia="en-CA"/>
              </w:rPr>
              <w:t>surveys</w:t>
            </w:r>
            <w:r>
              <w:rPr>
                <w:sz w:val="20"/>
                <w:szCs w:val="20"/>
                <w:lang w:val="en-GB" w:eastAsia="en-CA"/>
              </w:rPr>
              <w:t xml:space="preserve"> /</w:t>
            </w:r>
            <w:r w:rsidRPr="000821F2">
              <w:rPr>
                <w:sz w:val="20"/>
                <w:szCs w:val="20"/>
                <w:lang w:val="en-GB" w:eastAsia="en-CA"/>
              </w:rPr>
              <w:t xml:space="preserve">     Personal letters     </w:t>
            </w:r>
          </w:p>
        </w:tc>
        <w:tc>
          <w:tcPr>
            <w:tcW w:w="425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  <w:gridSpan w:val="2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sz w:val="20"/>
                <w:szCs w:val="20"/>
              </w:rPr>
            </w:pPr>
            <w:r w:rsidRPr="000821F2">
              <w:rPr>
                <w:sz w:val="20"/>
                <w:szCs w:val="20"/>
                <w:lang w:val="en-GB"/>
              </w:rPr>
              <w:t>9.2  Considers and crafts writing to suit the audience and the purpose.( content, wording, tone, styles, structure)</w:t>
            </w:r>
          </w:p>
        </w:tc>
        <w:tc>
          <w:tcPr>
            <w:tcW w:w="425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  <w:gridSpan w:val="2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sz w:val="20"/>
                <w:szCs w:val="20"/>
              </w:rPr>
            </w:pPr>
            <w:r w:rsidRPr="000821F2">
              <w:rPr>
                <w:sz w:val="20"/>
                <w:szCs w:val="20"/>
                <w:lang w:val="en-GB" w:eastAsia="en-CA"/>
              </w:rPr>
              <w:t>9.3</w:t>
            </w:r>
            <w:proofErr w:type="gramStart"/>
            <w:r w:rsidRPr="000821F2">
              <w:rPr>
                <w:sz w:val="20"/>
                <w:szCs w:val="20"/>
                <w:lang w:val="en-GB" w:eastAsia="en-CA"/>
              </w:rPr>
              <w:t>  Understands</w:t>
            </w:r>
            <w:proofErr w:type="gramEnd"/>
            <w:r w:rsidRPr="000821F2">
              <w:rPr>
                <w:sz w:val="20"/>
                <w:szCs w:val="20"/>
                <w:lang w:val="en-GB" w:eastAsia="en-CA"/>
              </w:rPr>
              <w:t xml:space="preserve"> that ideas can be represented in more than one way and experiments with many forms.</w:t>
            </w:r>
          </w:p>
        </w:tc>
        <w:tc>
          <w:tcPr>
            <w:tcW w:w="425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  <w:gridSpan w:val="2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sz w:val="20"/>
                <w:szCs w:val="20"/>
              </w:rPr>
            </w:pPr>
            <w:r w:rsidRPr="000821F2">
              <w:rPr>
                <w:sz w:val="20"/>
                <w:szCs w:val="20"/>
                <w:lang w:val="en-GB" w:eastAsia="en-CA"/>
              </w:rPr>
              <w:t>9.4</w:t>
            </w:r>
            <w:proofErr w:type="gramStart"/>
            <w:r w:rsidRPr="000821F2">
              <w:rPr>
                <w:sz w:val="20"/>
                <w:szCs w:val="20"/>
                <w:lang w:val="en-GB" w:eastAsia="en-CA"/>
              </w:rPr>
              <w:t>  Asks</w:t>
            </w:r>
            <w:proofErr w:type="gramEnd"/>
            <w:r w:rsidRPr="000821F2">
              <w:rPr>
                <w:sz w:val="20"/>
                <w:szCs w:val="20"/>
                <w:lang w:val="en-GB" w:eastAsia="en-CA"/>
              </w:rPr>
              <w:t xml:space="preserve"> for feedback about writing and applies it in future drafts. </w:t>
            </w:r>
          </w:p>
        </w:tc>
        <w:tc>
          <w:tcPr>
            <w:tcW w:w="425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  <w:gridSpan w:val="2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</w:tr>
      <w:tr w:rsidR="000821F2" w:rsidRPr="0022364D" w:rsidTr="00AF5B9D">
        <w:tc>
          <w:tcPr>
            <w:tcW w:w="23486" w:type="dxa"/>
            <w:gridSpan w:val="13"/>
            <w:shd w:val="clear" w:color="auto" w:fill="BFBFBF" w:themeFill="background1" w:themeFillShade="BF"/>
          </w:tcPr>
          <w:p w:rsidR="000821F2" w:rsidRPr="0022364D" w:rsidRDefault="000821F2" w:rsidP="00B721C9">
            <w:pPr>
              <w:rPr>
                <w:lang w:val="en-GB" w:eastAsia="en-CA"/>
              </w:rPr>
            </w:pPr>
          </w:p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sz w:val="20"/>
                <w:szCs w:val="20"/>
                <w:lang w:eastAsia="en-CA"/>
              </w:rPr>
            </w:pPr>
            <w:r w:rsidRPr="000821F2">
              <w:rPr>
                <w:sz w:val="20"/>
                <w:szCs w:val="20"/>
                <w:lang w:val="en-GB" w:eastAsia="en-CA"/>
              </w:rPr>
              <w:t>10.1 Demonstrates the following to aid effective communication:</w:t>
            </w:r>
          </w:p>
          <w:p w:rsidR="000821F2" w:rsidRPr="000821F2" w:rsidRDefault="000821F2" w:rsidP="00B721C9">
            <w:pPr>
              <w:rPr>
                <w:sz w:val="20"/>
                <w:szCs w:val="20"/>
                <w:lang w:eastAsia="en-CA"/>
              </w:rPr>
            </w:pPr>
            <w:r w:rsidRPr="000821F2">
              <w:rPr>
                <w:sz w:val="20"/>
                <w:szCs w:val="20"/>
                <w:lang w:val="en-GB" w:eastAsia="en-CA"/>
              </w:rPr>
              <w:t>    Spells familiar words correctly.</w:t>
            </w:r>
          </w:p>
          <w:p w:rsidR="000821F2" w:rsidRPr="000821F2" w:rsidRDefault="000821F2" w:rsidP="00B721C9">
            <w:pPr>
              <w:rPr>
                <w:sz w:val="20"/>
                <w:szCs w:val="20"/>
                <w:lang w:eastAsia="en-CA"/>
              </w:rPr>
            </w:pPr>
            <w:r w:rsidRPr="000821F2">
              <w:rPr>
                <w:sz w:val="20"/>
                <w:szCs w:val="20"/>
                <w:lang w:val="en-GB" w:eastAsia="en-CA"/>
              </w:rPr>
              <w:t>    Uses knowledge of spelling conventions to spell unfamiliar words.</w:t>
            </w:r>
          </w:p>
          <w:p w:rsidR="000821F2" w:rsidRPr="000821F2" w:rsidRDefault="000821F2" w:rsidP="00B721C9">
            <w:pPr>
              <w:rPr>
                <w:sz w:val="20"/>
                <w:szCs w:val="20"/>
                <w:lang w:eastAsia="en-CA"/>
              </w:rPr>
            </w:pPr>
            <w:r w:rsidRPr="000821F2">
              <w:rPr>
                <w:sz w:val="20"/>
                <w:szCs w:val="20"/>
                <w:lang w:val="en-GB" w:eastAsia="en-CA"/>
              </w:rPr>
              <w:t>    Checks for correctness.</w:t>
            </w:r>
          </w:p>
          <w:p w:rsidR="000821F2" w:rsidRPr="000821F2" w:rsidRDefault="000821F2" w:rsidP="00B721C9">
            <w:pPr>
              <w:rPr>
                <w:sz w:val="20"/>
                <w:szCs w:val="20"/>
                <w:lang w:eastAsia="en-CA"/>
              </w:rPr>
            </w:pPr>
            <w:r w:rsidRPr="000821F2">
              <w:rPr>
                <w:sz w:val="20"/>
                <w:szCs w:val="20"/>
                <w:lang w:val="en-GB" w:eastAsia="en-CA"/>
              </w:rPr>
              <w:t>    Uses resources to correct spelling.</w:t>
            </w:r>
          </w:p>
          <w:p w:rsidR="000821F2" w:rsidRPr="000821F2" w:rsidRDefault="000821F2" w:rsidP="00B721C9">
            <w:pPr>
              <w:rPr>
                <w:sz w:val="20"/>
                <w:szCs w:val="20"/>
                <w:lang w:eastAsia="en-CA"/>
              </w:rPr>
            </w:pPr>
            <w:r w:rsidRPr="000821F2">
              <w:rPr>
                <w:sz w:val="20"/>
                <w:szCs w:val="20"/>
                <w:lang w:val="en-GB" w:eastAsia="en-CA"/>
              </w:rPr>
              <w:t xml:space="preserve">    Controls grammar and punctuation most </w:t>
            </w:r>
            <w:r w:rsidRPr="000821F2">
              <w:rPr>
                <w:sz w:val="20"/>
                <w:szCs w:val="20"/>
                <w:lang w:val="en-GB" w:eastAsia="en-CA"/>
              </w:rPr>
              <w:lastRenderedPageBreak/>
              <w:t>of the time.</w:t>
            </w:r>
          </w:p>
          <w:p w:rsidR="000821F2" w:rsidRPr="000821F2" w:rsidRDefault="000821F2" w:rsidP="00B721C9">
            <w:pPr>
              <w:rPr>
                <w:sz w:val="20"/>
                <w:szCs w:val="20"/>
                <w:lang w:eastAsia="en-CA"/>
              </w:rPr>
            </w:pPr>
            <w:r w:rsidRPr="000821F2">
              <w:rPr>
                <w:sz w:val="20"/>
                <w:szCs w:val="20"/>
                <w:lang w:val="en-GB" w:eastAsia="en-CA"/>
              </w:rPr>
              <w:t>    Uses sentences patterns.</w:t>
            </w:r>
          </w:p>
          <w:p w:rsidR="000821F2" w:rsidRPr="000821F2" w:rsidRDefault="000821F2" w:rsidP="00B721C9">
            <w:pPr>
              <w:rPr>
                <w:sz w:val="20"/>
                <w:szCs w:val="20"/>
                <w:lang w:eastAsia="en-CA"/>
              </w:rPr>
            </w:pPr>
            <w:r w:rsidRPr="000821F2">
              <w:rPr>
                <w:sz w:val="20"/>
                <w:szCs w:val="20"/>
                <w:lang w:val="en-GB" w:eastAsia="en-CA"/>
              </w:rPr>
              <w:t>    Uses a variety of vocabulary.</w:t>
            </w:r>
          </w:p>
          <w:p w:rsidR="000821F2" w:rsidRDefault="000821F2" w:rsidP="00B721C9">
            <w:r w:rsidRPr="000821F2">
              <w:rPr>
                <w:sz w:val="20"/>
                <w:szCs w:val="20"/>
                <w:lang w:val="en-GB" w:eastAsia="en-CA"/>
              </w:rPr>
              <w:t>    Uses paragraph structure.</w:t>
            </w:r>
          </w:p>
        </w:tc>
        <w:tc>
          <w:tcPr>
            <w:tcW w:w="425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  <w:gridSpan w:val="2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sz w:val="20"/>
                <w:szCs w:val="20"/>
              </w:rPr>
            </w:pPr>
            <w:r w:rsidRPr="000821F2">
              <w:rPr>
                <w:sz w:val="20"/>
                <w:szCs w:val="20"/>
                <w:lang w:val="en-GB"/>
              </w:rPr>
              <w:lastRenderedPageBreak/>
              <w:t>10.2 Chooses and applies the appropriate pre-writing, drafting, revising, editing, proofreading, and presenting strategies when creating texts.</w:t>
            </w:r>
          </w:p>
        </w:tc>
        <w:tc>
          <w:tcPr>
            <w:tcW w:w="425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  <w:gridSpan w:val="2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567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8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0821F2" w:rsidRPr="00A03F55" w:rsidRDefault="000821F2" w:rsidP="00B721C9">
            <w:pPr>
              <w:rPr>
                <w:lang w:val="en-GB"/>
              </w:rPr>
            </w:pPr>
          </w:p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sz w:val="20"/>
                <w:szCs w:val="20"/>
              </w:rPr>
            </w:pPr>
            <w:r w:rsidRPr="000821F2">
              <w:rPr>
                <w:sz w:val="20"/>
                <w:szCs w:val="20"/>
                <w:lang w:val="en-GB" w:eastAsia="en-CA"/>
              </w:rPr>
              <w:t>10.3 Uses various technologies for the purpose of communicating.</w:t>
            </w:r>
          </w:p>
        </w:tc>
        <w:tc>
          <w:tcPr>
            <w:tcW w:w="425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  <w:gridSpan w:val="2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sz w:val="20"/>
                <w:szCs w:val="20"/>
              </w:rPr>
            </w:pPr>
            <w:r w:rsidRPr="000821F2">
              <w:rPr>
                <w:sz w:val="20"/>
                <w:szCs w:val="20"/>
                <w:lang w:val="en-GB" w:eastAsia="en-CA"/>
              </w:rPr>
              <w:t>10.4 Demonstrates a commitment to crafting writing and other representations.</w:t>
            </w:r>
          </w:p>
        </w:tc>
        <w:tc>
          <w:tcPr>
            <w:tcW w:w="425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  <w:gridSpan w:val="2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</w:tr>
      <w:tr w:rsidR="000821F2" w:rsidTr="000821F2">
        <w:trPr>
          <w:gridAfter w:val="1"/>
          <w:wAfter w:w="13030" w:type="dxa"/>
        </w:trPr>
        <w:tc>
          <w:tcPr>
            <w:tcW w:w="3794" w:type="dxa"/>
          </w:tcPr>
          <w:p w:rsidR="000821F2" w:rsidRPr="000821F2" w:rsidRDefault="000821F2" w:rsidP="00B721C9">
            <w:pPr>
              <w:rPr>
                <w:sz w:val="20"/>
                <w:szCs w:val="20"/>
              </w:rPr>
            </w:pPr>
            <w:r w:rsidRPr="000821F2">
              <w:rPr>
                <w:sz w:val="20"/>
                <w:szCs w:val="20"/>
                <w:lang w:val="en-GB" w:eastAsia="en-CA"/>
              </w:rPr>
              <w:t>10.5 Collects and combines information from several sources.</w:t>
            </w:r>
          </w:p>
        </w:tc>
        <w:tc>
          <w:tcPr>
            <w:tcW w:w="425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  <w:gridSpan w:val="2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567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8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  <w:tc>
          <w:tcPr>
            <w:tcW w:w="709" w:type="dxa"/>
          </w:tcPr>
          <w:p w:rsidR="000821F2" w:rsidRPr="00D03A81" w:rsidRDefault="000821F2" w:rsidP="00B721C9">
            <w:pPr>
              <w:rPr>
                <w:lang w:val="en-GB" w:eastAsia="en-CA"/>
              </w:rPr>
            </w:pPr>
          </w:p>
        </w:tc>
      </w:tr>
    </w:tbl>
    <w:p w:rsidR="0036382F" w:rsidRDefault="0036382F"/>
    <w:sectPr w:rsidR="003638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F2"/>
    <w:rsid w:val="000821F2"/>
    <w:rsid w:val="0014635A"/>
    <w:rsid w:val="0036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2014-11-13T14:14:00Z</dcterms:created>
  <dcterms:modified xsi:type="dcterms:W3CDTF">2014-11-13T14:14:00Z</dcterms:modified>
</cp:coreProperties>
</file>