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3" w:rsidRDefault="007F2353" w:rsidP="007F2353">
      <w:pPr>
        <w:pStyle w:val="Title"/>
      </w:pPr>
      <w:r>
        <w:t>Music and Social Change</w:t>
      </w:r>
    </w:p>
    <w:p w:rsidR="007F2353" w:rsidRPr="007F2353" w:rsidRDefault="007F2353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can popular music reveal about social issues and attitudes? Can listening to music provide a lesson in history?</w:t>
      </w:r>
    </w:p>
    <w:p w:rsidR="00FD0EF9" w:rsidRDefault="007F2353">
      <w:pPr>
        <w:rPr>
          <w:sz w:val="28"/>
          <w:szCs w:val="28"/>
        </w:rPr>
      </w:pPr>
      <w:r w:rsidRPr="007F2353">
        <w:rPr>
          <w:sz w:val="28"/>
          <w:szCs w:val="28"/>
        </w:rPr>
        <w:t xml:space="preserve">Compare music from the 1940s, 1950s and 1960s. There are suggestions on my website, or you may find your own. </w:t>
      </w:r>
      <w:r>
        <w:rPr>
          <w:sz w:val="28"/>
          <w:szCs w:val="28"/>
        </w:rPr>
        <w:t>Make sure you identify the song title, artist, and year it was released.</w:t>
      </w:r>
    </w:p>
    <w:p w:rsidR="007F2353" w:rsidRDefault="007F2353">
      <w:pPr>
        <w:rPr>
          <w:sz w:val="28"/>
          <w:szCs w:val="28"/>
        </w:rPr>
      </w:pPr>
      <w:r>
        <w:rPr>
          <w:sz w:val="28"/>
          <w:szCs w:val="28"/>
        </w:rPr>
        <w:t>You must listen to the lyrics (lyrics can almost always be found online if you need the words in front of you) and then compare/contrast:</w:t>
      </w:r>
    </w:p>
    <w:p w:rsidR="007F2353" w:rsidRDefault="007F2353" w:rsidP="007F23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tone</w:t>
      </w:r>
    </w:p>
    <w:p w:rsidR="007F2353" w:rsidRPr="007F2353" w:rsidRDefault="007F2353" w:rsidP="007F2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353">
        <w:rPr>
          <w:sz w:val="28"/>
          <w:szCs w:val="28"/>
        </w:rPr>
        <w:t xml:space="preserve">subject matter </w:t>
      </w:r>
    </w:p>
    <w:p w:rsidR="007F2353" w:rsidRDefault="007F2353" w:rsidP="007F23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attitudes </w:t>
      </w:r>
    </w:p>
    <w:p w:rsidR="007F2353" w:rsidRDefault="007F2353" w:rsidP="007F23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353">
        <w:rPr>
          <w:sz w:val="28"/>
          <w:szCs w:val="28"/>
        </w:rPr>
        <w:t>values</w:t>
      </w:r>
    </w:p>
    <w:p w:rsidR="007F2353" w:rsidRDefault="007F2353" w:rsidP="007F23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changes</w:t>
      </w:r>
    </w:p>
    <w:p w:rsidR="007F2353" w:rsidRPr="007F2353" w:rsidRDefault="007F2353" w:rsidP="007F2353">
      <w:pPr>
        <w:rPr>
          <w:sz w:val="28"/>
          <w:szCs w:val="28"/>
        </w:rPr>
      </w:pPr>
      <w:r w:rsidRPr="007F2353">
        <w:rPr>
          <w:sz w:val="28"/>
          <w:szCs w:val="28"/>
        </w:rPr>
        <w:t>You must analyze at LEAST song per decade, but I prefer more than one (unless you find three songs and give an in-depth analysis of each)!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2353" w:rsidTr="007F2353">
        <w:tc>
          <w:tcPr>
            <w:tcW w:w="9576" w:type="dxa"/>
            <w:gridSpan w:val="3"/>
            <w:shd w:val="clear" w:color="auto" w:fill="D9D9D9" w:themeFill="background1" w:themeFillShade="D9"/>
          </w:tcPr>
          <w:p w:rsidR="007F2353" w:rsidRDefault="007F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Jot down song ideas in here – this will give you a chance to listen to a few different ones from each of the three decades!</w:t>
            </w:r>
          </w:p>
        </w:tc>
      </w:tr>
      <w:tr w:rsidR="007F2353" w:rsidRPr="007F2353" w:rsidTr="007F2353">
        <w:tc>
          <w:tcPr>
            <w:tcW w:w="3192" w:type="dxa"/>
            <w:shd w:val="clear" w:color="auto" w:fill="A6A6A6" w:themeFill="background1" w:themeFillShade="A6"/>
          </w:tcPr>
          <w:p w:rsidR="007F2353" w:rsidRPr="007F2353" w:rsidRDefault="007F2353" w:rsidP="007F2353">
            <w:pPr>
              <w:jc w:val="center"/>
              <w:rPr>
                <w:b/>
                <w:sz w:val="28"/>
                <w:szCs w:val="28"/>
              </w:rPr>
            </w:pPr>
            <w:r w:rsidRPr="007F2353">
              <w:rPr>
                <w:b/>
                <w:sz w:val="28"/>
                <w:szCs w:val="28"/>
              </w:rPr>
              <w:t>1940s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F2353" w:rsidRPr="007F2353" w:rsidRDefault="007F2353" w:rsidP="007F2353">
            <w:pPr>
              <w:jc w:val="center"/>
              <w:rPr>
                <w:b/>
                <w:sz w:val="28"/>
                <w:szCs w:val="28"/>
              </w:rPr>
            </w:pPr>
            <w:r w:rsidRPr="007F2353">
              <w:rPr>
                <w:b/>
                <w:sz w:val="28"/>
                <w:szCs w:val="28"/>
              </w:rPr>
              <w:t>1950s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F2353" w:rsidRPr="007F2353" w:rsidRDefault="007F2353" w:rsidP="007F2353">
            <w:pPr>
              <w:jc w:val="center"/>
              <w:rPr>
                <w:b/>
                <w:sz w:val="28"/>
                <w:szCs w:val="28"/>
              </w:rPr>
            </w:pPr>
            <w:r w:rsidRPr="007F2353">
              <w:rPr>
                <w:b/>
                <w:sz w:val="28"/>
                <w:szCs w:val="28"/>
              </w:rPr>
              <w:t>1960s</w:t>
            </w:r>
          </w:p>
        </w:tc>
      </w:tr>
      <w:tr w:rsidR="007F2353" w:rsidTr="007F2353">
        <w:tc>
          <w:tcPr>
            <w:tcW w:w="3192" w:type="dxa"/>
          </w:tcPr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  <w:p w:rsidR="007F2353" w:rsidRDefault="007F235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F2353" w:rsidRDefault="007F235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F2353" w:rsidRDefault="007F2353">
            <w:pPr>
              <w:rPr>
                <w:sz w:val="28"/>
                <w:szCs w:val="28"/>
              </w:rPr>
            </w:pPr>
          </w:p>
        </w:tc>
      </w:tr>
      <w:tr w:rsidR="007F2353" w:rsidTr="004339B4">
        <w:tc>
          <w:tcPr>
            <w:tcW w:w="9576" w:type="dxa"/>
            <w:gridSpan w:val="3"/>
            <w:shd w:val="clear" w:color="auto" w:fill="D9D9D9" w:themeFill="background1" w:themeFillShade="D9"/>
          </w:tcPr>
          <w:p w:rsidR="007F2353" w:rsidRDefault="007F2353" w:rsidP="00433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Write your analysis of your songs and what is revealed about the decade in the sections below. Remember, you can look for:</w:t>
            </w:r>
          </w:p>
          <w:p w:rsidR="007F2353" w:rsidRDefault="007F2353" w:rsidP="007F235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</w:t>
            </w:r>
          </w:p>
          <w:p w:rsidR="007F2353" w:rsidRPr="007F2353" w:rsidRDefault="007F2353" w:rsidP="007F235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F2353">
              <w:rPr>
                <w:sz w:val="28"/>
                <w:szCs w:val="28"/>
              </w:rPr>
              <w:t xml:space="preserve">subject matter </w:t>
            </w:r>
          </w:p>
          <w:p w:rsidR="007F2353" w:rsidRDefault="007F2353" w:rsidP="007F235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attitudes </w:t>
            </w:r>
          </w:p>
          <w:p w:rsidR="007F2353" w:rsidRDefault="007F2353" w:rsidP="007F235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F2353">
              <w:rPr>
                <w:sz w:val="28"/>
                <w:szCs w:val="28"/>
              </w:rPr>
              <w:t>values</w:t>
            </w:r>
          </w:p>
          <w:p w:rsidR="007F2353" w:rsidRDefault="007F2353" w:rsidP="007F235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changes</w:t>
            </w: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</w:tc>
      </w:tr>
      <w:tr w:rsidR="007F2353" w:rsidRPr="007F2353" w:rsidTr="004339B4">
        <w:tc>
          <w:tcPr>
            <w:tcW w:w="3192" w:type="dxa"/>
            <w:shd w:val="clear" w:color="auto" w:fill="A6A6A6" w:themeFill="background1" w:themeFillShade="A6"/>
          </w:tcPr>
          <w:p w:rsidR="007F2353" w:rsidRPr="007F2353" w:rsidRDefault="007F2353" w:rsidP="004339B4">
            <w:pPr>
              <w:jc w:val="center"/>
              <w:rPr>
                <w:b/>
                <w:sz w:val="28"/>
                <w:szCs w:val="28"/>
              </w:rPr>
            </w:pPr>
            <w:r w:rsidRPr="007F2353">
              <w:rPr>
                <w:b/>
                <w:sz w:val="28"/>
                <w:szCs w:val="28"/>
              </w:rPr>
              <w:t>1940s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F2353" w:rsidRPr="007F2353" w:rsidRDefault="007F2353" w:rsidP="004339B4">
            <w:pPr>
              <w:jc w:val="center"/>
              <w:rPr>
                <w:b/>
                <w:sz w:val="28"/>
                <w:szCs w:val="28"/>
              </w:rPr>
            </w:pPr>
            <w:r w:rsidRPr="007F2353">
              <w:rPr>
                <w:b/>
                <w:sz w:val="28"/>
                <w:szCs w:val="28"/>
              </w:rPr>
              <w:t>1950s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7F2353" w:rsidRPr="007F2353" w:rsidRDefault="007F2353" w:rsidP="004339B4">
            <w:pPr>
              <w:jc w:val="center"/>
              <w:rPr>
                <w:b/>
                <w:sz w:val="28"/>
                <w:szCs w:val="28"/>
              </w:rPr>
            </w:pPr>
            <w:r w:rsidRPr="007F2353">
              <w:rPr>
                <w:b/>
                <w:sz w:val="28"/>
                <w:szCs w:val="28"/>
              </w:rPr>
              <w:t>1960s</w:t>
            </w:r>
          </w:p>
        </w:tc>
      </w:tr>
      <w:tr w:rsidR="007F2353" w:rsidTr="004339B4">
        <w:tc>
          <w:tcPr>
            <w:tcW w:w="3192" w:type="dxa"/>
          </w:tcPr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</w:p>
          <w:p w:rsidR="007F2353" w:rsidRDefault="007F2353" w:rsidP="004339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7F2353" w:rsidRDefault="007F2353" w:rsidP="004339B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F2353" w:rsidRDefault="007F2353" w:rsidP="004339B4">
            <w:pPr>
              <w:rPr>
                <w:sz w:val="28"/>
                <w:szCs w:val="28"/>
              </w:rPr>
            </w:pPr>
          </w:p>
        </w:tc>
      </w:tr>
    </w:tbl>
    <w:p w:rsidR="007F2353" w:rsidRPr="007F2353" w:rsidRDefault="007F2353">
      <w:pPr>
        <w:rPr>
          <w:sz w:val="28"/>
          <w:szCs w:val="28"/>
        </w:rPr>
      </w:pPr>
    </w:p>
    <w:sectPr w:rsidR="007F2353" w:rsidRPr="007F235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53" w:rsidRDefault="007F2353" w:rsidP="007F2353">
      <w:pPr>
        <w:spacing w:after="0" w:line="240" w:lineRule="auto"/>
      </w:pPr>
      <w:r>
        <w:separator/>
      </w:r>
    </w:p>
  </w:endnote>
  <w:endnote w:type="continuationSeparator" w:id="0">
    <w:p w:rsidR="007F2353" w:rsidRDefault="007F2353" w:rsidP="007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53" w:rsidRDefault="007F2353" w:rsidP="007F2353">
      <w:pPr>
        <w:spacing w:after="0" w:line="240" w:lineRule="auto"/>
      </w:pPr>
      <w:r>
        <w:separator/>
      </w:r>
    </w:p>
  </w:footnote>
  <w:footnote w:type="continuationSeparator" w:id="0">
    <w:p w:rsidR="007F2353" w:rsidRDefault="007F2353" w:rsidP="007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53" w:rsidRDefault="007F2353">
    <w:pPr>
      <w:pStyle w:val="Header"/>
    </w:pPr>
    <w:r>
      <w:t>Name: _______________________________________</w:t>
    </w:r>
  </w:p>
  <w:p w:rsidR="007F2353" w:rsidRDefault="007F2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0C42"/>
    <w:multiLevelType w:val="hybridMultilevel"/>
    <w:tmpl w:val="E39ECEB6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3"/>
    <w:rsid w:val="007F2353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2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53"/>
  </w:style>
  <w:style w:type="paragraph" w:styleId="Footer">
    <w:name w:val="footer"/>
    <w:basedOn w:val="Normal"/>
    <w:link w:val="FooterChar"/>
    <w:uiPriority w:val="99"/>
    <w:unhideWhenUsed/>
    <w:rsid w:val="007F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53"/>
  </w:style>
  <w:style w:type="paragraph" w:styleId="BalloonText">
    <w:name w:val="Balloon Text"/>
    <w:basedOn w:val="Normal"/>
    <w:link w:val="BalloonTextChar"/>
    <w:uiPriority w:val="99"/>
    <w:semiHidden/>
    <w:unhideWhenUsed/>
    <w:rsid w:val="007F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2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53"/>
  </w:style>
  <w:style w:type="paragraph" w:styleId="Footer">
    <w:name w:val="footer"/>
    <w:basedOn w:val="Normal"/>
    <w:link w:val="FooterChar"/>
    <w:uiPriority w:val="99"/>
    <w:unhideWhenUsed/>
    <w:rsid w:val="007F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53"/>
  </w:style>
  <w:style w:type="paragraph" w:styleId="BalloonText">
    <w:name w:val="Balloon Text"/>
    <w:basedOn w:val="Normal"/>
    <w:link w:val="BalloonTextChar"/>
    <w:uiPriority w:val="99"/>
    <w:semiHidden/>
    <w:unhideWhenUsed/>
    <w:rsid w:val="007F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886</Characters>
  <Application>Microsoft Office Word</Application>
  <DocSecurity>0</DocSecurity>
  <Lines>7</Lines>
  <Paragraphs>2</Paragraphs>
  <ScaleCrop>false</ScaleCrop>
  <Company>Toshiba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2015-05-12T17:02:00Z</dcterms:created>
  <dcterms:modified xsi:type="dcterms:W3CDTF">2015-05-12T17:26:00Z</dcterms:modified>
</cp:coreProperties>
</file>