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A" w:rsidRDefault="00006F00" w:rsidP="00006F00">
      <w:pPr>
        <w:pStyle w:val="Title"/>
      </w:pPr>
      <w:r>
        <w:t>New Country, New Life</w:t>
      </w:r>
    </w:p>
    <w:p w:rsidR="00006F00" w:rsidRDefault="00006F00" w:rsidP="00006F00">
      <w:pPr>
        <w:pStyle w:val="Heading1"/>
        <w:rPr>
          <w:sz w:val="24"/>
          <w:szCs w:val="24"/>
        </w:rPr>
      </w:pPr>
      <w:r>
        <w:rPr>
          <w:rFonts w:eastAsia="Times New Roman"/>
        </w:rPr>
        <w:t xml:space="preserve">Students must </w:t>
      </w:r>
      <w:r w:rsidRPr="00FB745C">
        <w:rPr>
          <w:rFonts w:eastAsia="Times New Roman"/>
        </w:rPr>
        <w:t>analyse the struggle for empowerment by new cultural groups immigrating into Canada between 1870 and 1914</w:t>
      </w:r>
      <w:r>
        <w:rPr>
          <w:rFonts w:eastAsia="Times New Roman"/>
        </w:rPr>
        <w:t>.</w:t>
      </w:r>
    </w:p>
    <w:p w:rsidR="00006F00" w:rsidRDefault="00006F00">
      <w:pPr>
        <w:rPr>
          <w:sz w:val="24"/>
          <w:szCs w:val="24"/>
        </w:rPr>
      </w:pPr>
      <w:r w:rsidRPr="00006F00">
        <w:rPr>
          <w:sz w:val="24"/>
          <w:szCs w:val="24"/>
        </w:rPr>
        <w:t>For this assignment, you must show how an immigrant (or immigrants in general) during the time period we have been studying (the late 1800s) survived, thrived and maintained their culture.</w:t>
      </w:r>
      <w:r>
        <w:rPr>
          <w:sz w:val="24"/>
          <w:szCs w:val="24"/>
        </w:rPr>
        <w:t xml:space="preserve"> You may use information on page 191 to197 of your textbook, or use the Internet.</w:t>
      </w:r>
    </w:p>
    <w:p w:rsidR="00006F00" w:rsidRDefault="00006F00">
      <w:pPr>
        <w:rPr>
          <w:sz w:val="24"/>
          <w:szCs w:val="24"/>
        </w:rPr>
      </w:pPr>
      <w:r>
        <w:rPr>
          <w:sz w:val="24"/>
          <w:szCs w:val="24"/>
        </w:rPr>
        <w:t>Include:</w:t>
      </w:r>
    </w:p>
    <w:p w:rsidR="00006F00" w:rsidRDefault="00006F00" w:rsidP="00006F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they were able to meet their basic needs</w:t>
      </w:r>
    </w:p>
    <w:p w:rsidR="00006F00" w:rsidRDefault="00006F00" w:rsidP="00006F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they were able to maintain their cultural traditions</w:t>
      </w:r>
    </w:p>
    <w:p w:rsidR="00006F00" w:rsidRDefault="00006F00" w:rsidP="00006F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ways they were able to fit into Canada (politically, economically, geographically, etc.)</w:t>
      </w:r>
    </w:p>
    <w:p w:rsidR="00006F00" w:rsidRDefault="00006F00" w:rsidP="00006F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the immigrants were culturally empowered (and/or disempowered)</w:t>
      </w:r>
    </w:p>
    <w:p w:rsidR="00006F00" w:rsidRDefault="00006F00" w:rsidP="00006F00">
      <w:pPr>
        <w:rPr>
          <w:sz w:val="24"/>
          <w:szCs w:val="24"/>
        </w:rPr>
      </w:pPr>
      <w:r>
        <w:rPr>
          <w:sz w:val="24"/>
          <w:szCs w:val="24"/>
        </w:rPr>
        <w:t xml:space="preserve">You may present the above information in ANY way that you choose, whether it be a short story, cartoon, skit/video, photo essay and so on. You can check out the homepage of my website for ideas. Each method will have different expectations as far as presentation (For instance, </w:t>
      </w:r>
      <w:proofErr w:type="spellStart"/>
      <w:r>
        <w:rPr>
          <w:sz w:val="24"/>
          <w:szCs w:val="24"/>
        </w:rPr>
        <w:t>Powerpoints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Prezies</w:t>
      </w:r>
      <w:proofErr w:type="spellEnd"/>
      <w:r>
        <w:rPr>
          <w:sz w:val="24"/>
          <w:szCs w:val="24"/>
        </w:rPr>
        <w:t xml:space="preserve"> must be completed individually, will require extra research and images/video clips.) Those working in partners and/or groups will have higher expectations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80"/>
      </w:tblGrid>
      <w:tr w:rsidR="00006F00" w:rsidRPr="00A1412A" w:rsidTr="00A1412A">
        <w:tc>
          <w:tcPr>
            <w:tcW w:w="7196" w:type="dxa"/>
            <w:shd w:val="clear" w:color="auto" w:fill="BFBFBF" w:themeFill="background1" w:themeFillShade="BF"/>
          </w:tcPr>
          <w:p w:rsidR="00006F00" w:rsidRPr="00A1412A" w:rsidRDefault="00006F00" w:rsidP="00006F00">
            <w:pPr>
              <w:rPr>
                <w:b/>
                <w:sz w:val="24"/>
                <w:szCs w:val="24"/>
              </w:rPr>
            </w:pPr>
            <w:r w:rsidRPr="00A1412A">
              <w:rPr>
                <w:b/>
                <w:sz w:val="24"/>
                <w:szCs w:val="24"/>
              </w:rPr>
              <w:t>Marking Rubric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006F00" w:rsidRPr="00A1412A" w:rsidRDefault="00006F00" w:rsidP="00006F00">
            <w:pPr>
              <w:rPr>
                <w:b/>
                <w:sz w:val="24"/>
                <w:szCs w:val="24"/>
              </w:rPr>
            </w:pPr>
          </w:p>
        </w:tc>
      </w:tr>
      <w:tr w:rsidR="00006F00" w:rsidTr="00006F00">
        <w:tc>
          <w:tcPr>
            <w:tcW w:w="7196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able to show h</w:t>
            </w:r>
            <w:r>
              <w:rPr>
                <w:sz w:val="24"/>
                <w:szCs w:val="24"/>
              </w:rPr>
              <w:t>ow immigrant groups</w:t>
            </w:r>
            <w:r w:rsidRPr="00006F00">
              <w:rPr>
                <w:sz w:val="24"/>
                <w:szCs w:val="24"/>
              </w:rPr>
              <w:t xml:space="preserve"> were able to meet their basic needs</w:t>
            </w:r>
          </w:p>
        </w:tc>
        <w:tc>
          <w:tcPr>
            <w:tcW w:w="2380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/10</w:t>
            </w:r>
          </w:p>
        </w:tc>
      </w:tr>
      <w:tr w:rsidR="00006F00" w:rsidTr="00006F00">
        <w:tc>
          <w:tcPr>
            <w:tcW w:w="7196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 w:rsidRPr="00006F00">
              <w:rPr>
                <w:sz w:val="24"/>
                <w:szCs w:val="24"/>
              </w:rPr>
              <w:t>Student is able to show</w:t>
            </w:r>
            <w:r w:rsidRPr="00006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006F00">
              <w:rPr>
                <w:sz w:val="24"/>
                <w:szCs w:val="24"/>
              </w:rPr>
              <w:t xml:space="preserve">ow </w:t>
            </w:r>
            <w:r>
              <w:rPr>
                <w:sz w:val="24"/>
                <w:szCs w:val="24"/>
              </w:rPr>
              <w:t>immigrant groups</w:t>
            </w:r>
            <w:r w:rsidRPr="00006F00">
              <w:rPr>
                <w:sz w:val="24"/>
                <w:szCs w:val="24"/>
              </w:rPr>
              <w:t xml:space="preserve"> were able to maintain their cultur</w:t>
            </w:r>
            <w:bookmarkStart w:id="0" w:name="_GoBack"/>
            <w:bookmarkEnd w:id="0"/>
            <w:r w:rsidRPr="00006F00">
              <w:rPr>
                <w:sz w:val="24"/>
                <w:szCs w:val="24"/>
              </w:rPr>
              <w:t>al traditions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/10</w:t>
            </w:r>
          </w:p>
        </w:tc>
      </w:tr>
      <w:tr w:rsidR="00006F00" w:rsidTr="00006F00">
        <w:tc>
          <w:tcPr>
            <w:tcW w:w="7196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identified o</w:t>
            </w:r>
            <w:r w:rsidRPr="00006F00">
              <w:rPr>
                <w:sz w:val="24"/>
                <w:szCs w:val="24"/>
              </w:rPr>
              <w:t>ther ways they were able to fit into Canada (politically, economically, geographically, etc.)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006F00" w:rsidRDefault="00006F00" w:rsidP="00006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006F00" w:rsidTr="00006F00">
        <w:tc>
          <w:tcPr>
            <w:tcW w:w="7196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can explain how the immigrants were culturally empowered (and/or disempowered) in at least one paragraph</w:t>
            </w:r>
          </w:p>
        </w:tc>
        <w:tc>
          <w:tcPr>
            <w:tcW w:w="2380" w:type="dxa"/>
          </w:tcPr>
          <w:p w:rsidR="00006F00" w:rsidRDefault="00006F00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1412A">
              <w:rPr>
                <w:sz w:val="24"/>
                <w:szCs w:val="24"/>
              </w:rPr>
              <w:t>/10</w:t>
            </w:r>
          </w:p>
        </w:tc>
      </w:tr>
      <w:tr w:rsidR="00006F00" w:rsidTr="00006F00">
        <w:tc>
          <w:tcPr>
            <w:tcW w:w="7196" w:type="dxa"/>
          </w:tcPr>
          <w:p w:rsidR="00006F00" w:rsidRDefault="00A1412A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the need for additional information to meet learning needs (This means, did you research beyond the textbook if necessary?)</w:t>
            </w:r>
          </w:p>
        </w:tc>
        <w:tc>
          <w:tcPr>
            <w:tcW w:w="2380" w:type="dxa"/>
          </w:tcPr>
          <w:p w:rsidR="00006F00" w:rsidRDefault="00A1412A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/5</w:t>
            </w:r>
          </w:p>
        </w:tc>
      </w:tr>
      <w:tr w:rsidR="00A1412A" w:rsidTr="00006F00">
        <w:tc>
          <w:tcPr>
            <w:tcW w:w="7196" w:type="dxa"/>
          </w:tcPr>
          <w:p w:rsidR="00A1412A" w:rsidRDefault="00A1412A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Develops approaches and strategies for conducting research (graphic organizers, note-taking, outlines, etc.) </w:t>
            </w:r>
          </w:p>
        </w:tc>
        <w:tc>
          <w:tcPr>
            <w:tcW w:w="2380" w:type="dxa"/>
          </w:tcPr>
          <w:p w:rsidR="00A1412A" w:rsidRDefault="00A1412A" w:rsidP="0000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/5</w:t>
            </w:r>
          </w:p>
        </w:tc>
      </w:tr>
    </w:tbl>
    <w:p w:rsidR="00006F00" w:rsidRPr="00006F00" w:rsidRDefault="00006F00" w:rsidP="00006F00">
      <w:pPr>
        <w:rPr>
          <w:sz w:val="24"/>
          <w:szCs w:val="24"/>
        </w:rPr>
      </w:pPr>
    </w:p>
    <w:sectPr w:rsidR="00006F00" w:rsidRPr="00006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349"/>
    <w:multiLevelType w:val="hybridMultilevel"/>
    <w:tmpl w:val="855A5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00"/>
    <w:rsid w:val="00006F00"/>
    <w:rsid w:val="001F45EA"/>
    <w:rsid w:val="00A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6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6F00"/>
    <w:pPr>
      <w:ind w:left="720"/>
      <w:contextualSpacing/>
    </w:pPr>
  </w:style>
  <w:style w:type="table" w:styleId="TableGrid">
    <w:name w:val="Table Grid"/>
    <w:basedOn w:val="TableNormal"/>
    <w:uiPriority w:val="59"/>
    <w:rsid w:val="0000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6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6F00"/>
    <w:pPr>
      <w:ind w:left="720"/>
      <w:contextualSpacing/>
    </w:pPr>
  </w:style>
  <w:style w:type="table" w:styleId="TableGrid">
    <w:name w:val="Table Grid"/>
    <w:basedOn w:val="TableNormal"/>
    <w:uiPriority w:val="59"/>
    <w:rsid w:val="0000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Company>Toshiba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2015-05-21T12:42:00Z</dcterms:created>
  <dcterms:modified xsi:type="dcterms:W3CDTF">2015-05-21T13:02:00Z</dcterms:modified>
</cp:coreProperties>
</file>