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12" w:rsidRPr="00E33112" w:rsidRDefault="00E33112" w:rsidP="00E33112">
      <w:pPr>
        <w:pStyle w:val="Title"/>
        <w:jc w:val="center"/>
        <w:rPr>
          <w:sz w:val="44"/>
          <w:szCs w:val="44"/>
        </w:rPr>
      </w:pPr>
      <w:r w:rsidRPr="00E33112">
        <w:rPr>
          <w:sz w:val="44"/>
          <w:szCs w:val="44"/>
        </w:rPr>
        <w:t>Regional Differences in Canada</w:t>
      </w:r>
    </w:p>
    <w:p w:rsidR="005D2FDB" w:rsidRPr="00774E7A" w:rsidRDefault="00E33112">
      <w:pPr>
        <w:rPr>
          <w:sz w:val="28"/>
          <w:szCs w:val="28"/>
        </w:rPr>
      </w:pPr>
      <w:r w:rsidRPr="00774E7A">
        <w:rPr>
          <w:sz w:val="28"/>
          <w:szCs w:val="28"/>
        </w:rPr>
        <w:t>Using the following list of phrases, fill out the chart on your personal perceptions of regions in Canada.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E33112" w:rsidRPr="00774E7A" w:rsidSect="005D2F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lastRenderedPageBreak/>
        <w:t>Urban, rural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Many jobs, few jobs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High standard of living, Low standard of living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High population density, low pop. density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lastRenderedPageBreak/>
        <w:t>High degree of political empowerment, low degree of political empowerment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In-migration, out-migration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High crimes, low crimes</w:t>
      </w:r>
    </w:p>
    <w:p w:rsidR="00E33112" w:rsidRPr="00774E7A" w:rsidRDefault="00E33112" w:rsidP="00E33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E7A">
        <w:rPr>
          <w:sz w:val="28"/>
          <w:szCs w:val="28"/>
        </w:rPr>
        <w:t>Isolated, connected</w:t>
      </w:r>
    </w:p>
    <w:p w:rsidR="00E33112" w:rsidRPr="00774E7A" w:rsidRDefault="00E33112" w:rsidP="00E33112">
      <w:pPr>
        <w:rPr>
          <w:b/>
          <w:sz w:val="28"/>
          <w:szCs w:val="28"/>
        </w:rPr>
      </w:pPr>
    </w:p>
    <w:p w:rsidR="00E33112" w:rsidRPr="00774E7A" w:rsidRDefault="00E33112" w:rsidP="00E33112">
      <w:pPr>
        <w:rPr>
          <w:b/>
          <w:sz w:val="28"/>
          <w:szCs w:val="28"/>
        </w:rPr>
        <w:sectPr w:rsidR="00E33112" w:rsidRPr="00774E7A" w:rsidSect="00E331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33112" w:rsidRPr="00774E7A" w:rsidTr="00E33112">
        <w:tc>
          <w:tcPr>
            <w:tcW w:w="9576" w:type="dxa"/>
            <w:gridSpan w:val="2"/>
            <w:shd w:val="clear" w:color="auto" w:fill="D9D9D9" w:themeFill="background1" w:themeFillShade="D9"/>
          </w:tcPr>
          <w:p w:rsidR="00E33112" w:rsidRPr="00774E7A" w:rsidRDefault="00E33112" w:rsidP="00E33112">
            <w:pPr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lastRenderedPageBreak/>
              <w:t>Personal Perceptions of Regions in Canada</w:t>
            </w: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t>Region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t>Your Perceptions</w:t>
            </w: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Atlantic Canada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Central Canada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Prairies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British Columbia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</w:tc>
      </w:tr>
      <w:tr w:rsidR="00E33112" w:rsidRPr="00774E7A" w:rsidTr="00E33112">
        <w:tc>
          <w:tcPr>
            <w:tcW w:w="235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Canadian North</w:t>
            </w:r>
          </w:p>
        </w:tc>
        <w:tc>
          <w:tcPr>
            <w:tcW w:w="7218" w:type="dxa"/>
          </w:tcPr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  <w:p w:rsidR="00E33112" w:rsidRPr="00774E7A" w:rsidRDefault="00E33112" w:rsidP="00E33112">
            <w:pPr>
              <w:rPr>
                <w:sz w:val="28"/>
                <w:szCs w:val="28"/>
              </w:rPr>
            </w:pPr>
          </w:p>
        </w:tc>
      </w:tr>
    </w:tbl>
    <w:p w:rsidR="00774E7A" w:rsidRPr="00774E7A" w:rsidRDefault="00774E7A">
      <w:pPr>
        <w:rPr>
          <w:sz w:val="28"/>
          <w:szCs w:val="28"/>
        </w:rPr>
      </w:pPr>
      <w:r w:rsidRPr="00774E7A">
        <w:rPr>
          <w:sz w:val="28"/>
          <w:szCs w:val="28"/>
        </w:rPr>
        <w:lastRenderedPageBreak/>
        <w:t>Read pages 276 -278 of your textbook and fill in the following chart.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4158"/>
      </w:tblGrid>
      <w:tr w:rsidR="00774E7A" w:rsidRPr="00774E7A" w:rsidTr="00774E7A">
        <w:tc>
          <w:tcPr>
            <w:tcW w:w="2538" w:type="dxa"/>
            <w:shd w:val="clear" w:color="auto" w:fill="D9D9D9" w:themeFill="background1" w:themeFillShade="D9"/>
          </w:tcPr>
          <w:p w:rsidR="00774E7A" w:rsidRPr="00774E7A" w:rsidRDefault="00774E7A" w:rsidP="00774E7A">
            <w:pPr>
              <w:jc w:val="center"/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t>Region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74E7A" w:rsidRPr="00774E7A" w:rsidRDefault="00774E7A" w:rsidP="00774E7A">
            <w:pPr>
              <w:jc w:val="center"/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t>Resource in question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774E7A" w:rsidRPr="00774E7A" w:rsidRDefault="00774E7A" w:rsidP="00774E7A">
            <w:pPr>
              <w:jc w:val="center"/>
              <w:rPr>
                <w:b/>
                <w:sz w:val="28"/>
                <w:szCs w:val="28"/>
              </w:rPr>
            </w:pPr>
            <w:r w:rsidRPr="00774E7A">
              <w:rPr>
                <w:b/>
                <w:sz w:val="28"/>
                <w:szCs w:val="28"/>
              </w:rPr>
              <w:t>Issues/Cause of Tension With Ottawa</w:t>
            </w:r>
          </w:p>
        </w:tc>
      </w:tr>
      <w:tr w:rsidR="00774E7A" w:rsidRPr="00774E7A" w:rsidTr="00774E7A">
        <w:tc>
          <w:tcPr>
            <w:tcW w:w="2538" w:type="dxa"/>
          </w:tcPr>
          <w:p w:rsidR="00774E7A" w:rsidRPr="00774E7A" w:rsidRDefault="00774E7A" w:rsidP="00774E7A">
            <w:pPr>
              <w:jc w:val="center"/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Alberta</w:t>
            </w:r>
          </w:p>
        </w:tc>
        <w:tc>
          <w:tcPr>
            <w:tcW w:w="2880" w:type="dxa"/>
          </w:tcPr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</w:tr>
      <w:tr w:rsidR="00774E7A" w:rsidRPr="00774E7A" w:rsidTr="00774E7A">
        <w:tc>
          <w:tcPr>
            <w:tcW w:w="2538" w:type="dxa"/>
          </w:tcPr>
          <w:p w:rsidR="00774E7A" w:rsidRPr="00774E7A" w:rsidRDefault="00774E7A" w:rsidP="00774E7A">
            <w:pPr>
              <w:jc w:val="center"/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Churchill Falls, Labrador</w:t>
            </w:r>
          </w:p>
        </w:tc>
        <w:tc>
          <w:tcPr>
            <w:tcW w:w="2880" w:type="dxa"/>
          </w:tcPr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</w:tr>
      <w:tr w:rsidR="00774E7A" w:rsidRPr="00774E7A" w:rsidTr="00774E7A">
        <w:tc>
          <w:tcPr>
            <w:tcW w:w="2538" w:type="dxa"/>
          </w:tcPr>
          <w:p w:rsidR="00774E7A" w:rsidRPr="00774E7A" w:rsidRDefault="00774E7A" w:rsidP="00774E7A">
            <w:pPr>
              <w:jc w:val="center"/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NFLD and Labrador</w:t>
            </w:r>
          </w:p>
          <w:p w:rsidR="00774E7A" w:rsidRPr="00774E7A" w:rsidRDefault="00774E7A" w:rsidP="00774E7A">
            <w:pPr>
              <w:jc w:val="center"/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&amp;</w:t>
            </w:r>
          </w:p>
          <w:p w:rsidR="00774E7A" w:rsidRPr="00774E7A" w:rsidRDefault="00774E7A" w:rsidP="00774E7A">
            <w:pPr>
              <w:jc w:val="center"/>
              <w:rPr>
                <w:sz w:val="28"/>
                <w:szCs w:val="28"/>
              </w:rPr>
            </w:pPr>
            <w:r w:rsidRPr="00774E7A">
              <w:rPr>
                <w:sz w:val="28"/>
                <w:szCs w:val="28"/>
              </w:rPr>
              <w:t>Nova Scotia</w:t>
            </w:r>
          </w:p>
        </w:tc>
        <w:tc>
          <w:tcPr>
            <w:tcW w:w="2880" w:type="dxa"/>
          </w:tcPr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Default="00774E7A">
            <w:pPr>
              <w:rPr>
                <w:sz w:val="28"/>
                <w:szCs w:val="28"/>
              </w:rPr>
            </w:pPr>
          </w:p>
          <w:p w:rsidR="00774E7A" w:rsidRPr="00774E7A" w:rsidRDefault="00774E7A">
            <w:pPr>
              <w:rPr>
                <w:sz w:val="28"/>
                <w:szCs w:val="28"/>
              </w:rPr>
            </w:pPr>
          </w:p>
        </w:tc>
      </w:tr>
    </w:tbl>
    <w:p w:rsidR="00E33112" w:rsidRDefault="00E33112"/>
    <w:p w:rsidR="00E33112" w:rsidRDefault="00E33112" w:rsidP="00E33112"/>
    <w:sectPr w:rsidR="00E33112" w:rsidSect="00E331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185"/>
    <w:multiLevelType w:val="hybridMultilevel"/>
    <w:tmpl w:val="C98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53AD"/>
    <w:multiLevelType w:val="hybridMultilevel"/>
    <w:tmpl w:val="2376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112"/>
    <w:rsid w:val="005D2FDB"/>
    <w:rsid w:val="00610E25"/>
    <w:rsid w:val="00774E7A"/>
    <w:rsid w:val="00E3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12"/>
    <w:pPr>
      <w:ind w:left="720"/>
      <w:contextualSpacing/>
    </w:pPr>
  </w:style>
  <w:style w:type="table" w:styleId="TableGrid">
    <w:name w:val="Table Grid"/>
    <w:basedOn w:val="TableNormal"/>
    <w:uiPriority w:val="59"/>
    <w:rsid w:val="00E3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3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2011-05-24T01:01:00Z</dcterms:created>
  <dcterms:modified xsi:type="dcterms:W3CDTF">2011-05-24T01:26:00Z</dcterms:modified>
</cp:coreProperties>
</file>