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323A" w14:textId="77777777" w:rsidR="00170EFD" w:rsidRDefault="0003706D" w:rsidP="00E60058">
      <w:pPr>
        <w:pStyle w:val="Title"/>
        <w:jc w:val="center"/>
      </w:pPr>
      <w:r>
        <w:t>Short Story Mini-Writing Assignment</w:t>
      </w:r>
    </w:p>
    <w:p w14:paraId="723AC085" w14:textId="77777777" w:rsidR="00A317DE" w:rsidRPr="00512AA7" w:rsidRDefault="00A317DE">
      <w:pPr>
        <w:rPr>
          <w:sz w:val="28"/>
          <w:szCs w:val="28"/>
        </w:rPr>
      </w:pPr>
      <w:r w:rsidRPr="00512AA7">
        <w:rPr>
          <w:sz w:val="28"/>
          <w:szCs w:val="28"/>
        </w:rPr>
        <w:t>Write a Thank You letter to:</w:t>
      </w:r>
    </w:p>
    <w:p w14:paraId="52F8AC45" w14:textId="77777777" w:rsidR="00A317DE" w:rsidRPr="00512AA7" w:rsidRDefault="00A317DE">
      <w:pPr>
        <w:rPr>
          <w:sz w:val="28"/>
          <w:szCs w:val="28"/>
        </w:rPr>
      </w:pPr>
    </w:p>
    <w:p w14:paraId="28F5B9F2" w14:textId="77777777" w:rsidR="00A317DE" w:rsidRPr="00512AA7" w:rsidRDefault="00A317DE" w:rsidP="00037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AA7">
        <w:rPr>
          <w:sz w:val="28"/>
          <w:szCs w:val="28"/>
        </w:rPr>
        <w:t>Lemon Brown, from Greg</w:t>
      </w:r>
    </w:p>
    <w:p w14:paraId="75EB3B73" w14:textId="77777777" w:rsidR="00A317DE" w:rsidRPr="00512AA7" w:rsidRDefault="00A317DE" w:rsidP="00A317D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12AA7">
        <w:rPr>
          <w:sz w:val="28"/>
          <w:szCs w:val="28"/>
        </w:rPr>
        <w:t>Ms.</w:t>
      </w:r>
      <w:proofErr w:type="spellEnd"/>
      <w:r w:rsidRPr="00512AA7">
        <w:rPr>
          <w:sz w:val="28"/>
          <w:szCs w:val="28"/>
        </w:rPr>
        <w:t xml:space="preserve"> Jones, from Roger</w:t>
      </w:r>
    </w:p>
    <w:p w14:paraId="5C549001" w14:textId="77777777" w:rsidR="0003706D" w:rsidRPr="00512AA7" w:rsidRDefault="00A317DE" w:rsidP="00037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AA7">
        <w:rPr>
          <w:sz w:val="28"/>
          <w:szCs w:val="28"/>
        </w:rPr>
        <w:t>A teacher, from YOU!</w:t>
      </w:r>
    </w:p>
    <w:p w14:paraId="33255F7D" w14:textId="77777777" w:rsidR="0003706D" w:rsidRPr="00512AA7" w:rsidRDefault="0003706D" w:rsidP="0003706D">
      <w:pPr>
        <w:rPr>
          <w:sz w:val="28"/>
          <w:szCs w:val="28"/>
        </w:rPr>
      </w:pPr>
    </w:p>
    <w:p w14:paraId="3BCD122E" w14:textId="77777777" w:rsidR="00D11A29" w:rsidRPr="00512AA7" w:rsidRDefault="00D11A29" w:rsidP="0003706D">
      <w:pPr>
        <w:rPr>
          <w:sz w:val="28"/>
          <w:szCs w:val="28"/>
        </w:rPr>
      </w:pPr>
      <w:r w:rsidRPr="00512AA7">
        <w:rPr>
          <w:sz w:val="28"/>
          <w:szCs w:val="28"/>
        </w:rPr>
        <w:t>Requirements for all letters:</w:t>
      </w:r>
    </w:p>
    <w:p w14:paraId="453F4B66" w14:textId="77777777" w:rsidR="00D11A29" w:rsidRPr="00512AA7" w:rsidRDefault="00D11A29" w:rsidP="0003706D">
      <w:pPr>
        <w:rPr>
          <w:sz w:val="28"/>
          <w:szCs w:val="28"/>
        </w:rPr>
      </w:pPr>
    </w:p>
    <w:p w14:paraId="283C55FB" w14:textId="77777777" w:rsidR="00D11A29" w:rsidRPr="00512AA7" w:rsidRDefault="00D11A29" w:rsidP="00D11A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2AA7">
        <w:rPr>
          <w:sz w:val="28"/>
          <w:szCs w:val="28"/>
        </w:rPr>
        <w:t>Two paragraphs, minimum</w:t>
      </w:r>
    </w:p>
    <w:p w14:paraId="2DBB546D" w14:textId="77777777" w:rsidR="00D11A29" w:rsidRPr="00512AA7" w:rsidRDefault="00D11A29" w:rsidP="00D11A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2AA7">
        <w:rPr>
          <w:sz w:val="28"/>
          <w:szCs w:val="28"/>
        </w:rPr>
        <w:t>Letter format (see hand out)</w:t>
      </w:r>
    </w:p>
    <w:p w14:paraId="2B2F3CD6" w14:textId="52CD3828" w:rsidR="00D11A29" w:rsidRPr="00A84612" w:rsidRDefault="00512AA7" w:rsidP="000370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Specific examples of what one is grateful for</w:t>
      </w:r>
    </w:p>
    <w:p w14:paraId="2C4933E3" w14:textId="030BEA5D" w:rsidR="00AC0DD7" w:rsidRPr="00A84612" w:rsidRDefault="0003706D" w:rsidP="00A84612">
      <w:pPr>
        <w:pStyle w:val="Heading1"/>
      </w:pPr>
      <w:r w:rsidRPr="00512AA7">
        <w:t>Choice A and B</w:t>
      </w:r>
    </w:p>
    <w:p w14:paraId="0F584F0E" w14:textId="77777777" w:rsidR="00AC0DD7" w:rsidRPr="00512AA7" w:rsidRDefault="00AC0DD7" w:rsidP="0003706D">
      <w:pPr>
        <w:rPr>
          <w:sz w:val="28"/>
          <w:szCs w:val="28"/>
        </w:rPr>
      </w:pPr>
      <w:r w:rsidRPr="00512AA7">
        <w:rPr>
          <w:sz w:val="28"/>
          <w:szCs w:val="28"/>
        </w:rPr>
        <w:t xml:space="preserve">Your task is to write a Thank You letter to a character (Lemon Brown or </w:t>
      </w:r>
      <w:proofErr w:type="spellStart"/>
      <w:r w:rsidRPr="00512AA7">
        <w:rPr>
          <w:sz w:val="28"/>
          <w:szCs w:val="28"/>
        </w:rPr>
        <w:t>Ms.</w:t>
      </w:r>
      <w:proofErr w:type="spellEnd"/>
      <w:r w:rsidRPr="00512AA7">
        <w:rPr>
          <w:sz w:val="28"/>
          <w:szCs w:val="28"/>
        </w:rPr>
        <w:t xml:space="preserve"> Jones) from the point of view of another character in the same story (Greg or Lemon Brown).  </w:t>
      </w:r>
      <w:r w:rsidR="00445845" w:rsidRPr="00512AA7">
        <w:rPr>
          <w:sz w:val="28"/>
          <w:szCs w:val="28"/>
        </w:rPr>
        <w:t>In what ways did these characters help each other</w:t>
      </w:r>
      <w:r w:rsidRPr="00512AA7">
        <w:rPr>
          <w:sz w:val="28"/>
          <w:szCs w:val="28"/>
        </w:rPr>
        <w:t>? Refer to events from the story in your letter.</w:t>
      </w:r>
    </w:p>
    <w:p w14:paraId="49DD796B" w14:textId="77777777" w:rsidR="00445845" w:rsidRPr="00512AA7" w:rsidRDefault="00445845" w:rsidP="0003706D">
      <w:pPr>
        <w:rPr>
          <w:sz w:val="28"/>
          <w:szCs w:val="28"/>
        </w:rPr>
      </w:pPr>
    </w:p>
    <w:p w14:paraId="05CD19E8" w14:textId="6E85188E" w:rsidR="00512AA7" w:rsidRPr="00A84612" w:rsidRDefault="00512AA7" w:rsidP="00A84612">
      <w:pPr>
        <w:pStyle w:val="Heading1"/>
      </w:pPr>
      <w:r w:rsidRPr="00512AA7">
        <w:t xml:space="preserve">Choice </w:t>
      </w:r>
      <w:r>
        <w:t>C</w:t>
      </w:r>
    </w:p>
    <w:p w14:paraId="286788CA" w14:textId="27F148DD" w:rsidR="00512AA7" w:rsidRPr="00512AA7" w:rsidRDefault="00147931" w:rsidP="00512AA7">
      <w:pPr>
        <w:rPr>
          <w:sz w:val="28"/>
          <w:szCs w:val="28"/>
        </w:rPr>
      </w:pPr>
      <w:r>
        <w:rPr>
          <w:sz w:val="28"/>
          <w:szCs w:val="28"/>
        </w:rPr>
        <w:t xml:space="preserve">You may choose to write a Thank You letter to a past (or present) staff member. If you choose to, </w:t>
      </w:r>
      <w:proofErr w:type="spellStart"/>
      <w:r>
        <w:rPr>
          <w:sz w:val="28"/>
          <w:szCs w:val="28"/>
        </w:rPr>
        <w:t>Ms.</w:t>
      </w:r>
      <w:proofErr w:type="spellEnd"/>
      <w:r>
        <w:rPr>
          <w:sz w:val="28"/>
          <w:szCs w:val="28"/>
        </w:rPr>
        <w:t xml:space="preserve"> Gates will even deliver it to your school last year! Again, you must write a letter of gratitude and be specific</w:t>
      </w:r>
      <w:r w:rsidR="00A84612">
        <w:rPr>
          <w:sz w:val="28"/>
          <w:szCs w:val="28"/>
        </w:rPr>
        <w:t xml:space="preserve"> as to what this person did for you that made an impact. You may even want to write more than two paragraphs.  </w:t>
      </w:r>
      <w:r w:rsidR="00A84612" w:rsidRPr="00A84612">
        <w:rPr>
          <w:sz w:val="28"/>
          <w:szCs w:val="28"/>
        </w:rPr>
        <w:sym w:font="Wingdings" w:char="F04A"/>
      </w:r>
      <w:r w:rsidR="00A84612">
        <w:rPr>
          <w:sz w:val="28"/>
          <w:szCs w:val="28"/>
        </w:rPr>
        <w:t xml:space="preserve"> </w:t>
      </w:r>
    </w:p>
    <w:p w14:paraId="26F76701" w14:textId="77777777" w:rsidR="00445845" w:rsidRDefault="00445845" w:rsidP="0003706D">
      <w:pPr>
        <w:rPr>
          <w:sz w:val="28"/>
          <w:szCs w:val="28"/>
        </w:rPr>
      </w:pPr>
    </w:p>
    <w:p w14:paraId="7B74DD5F" w14:textId="77777777" w:rsidR="00BC09D9" w:rsidRDefault="00BC09D9" w:rsidP="0003706D">
      <w:pPr>
        <w:rPr>
          <w:sz w:val="28"/>
          <w:szCs w:val="28"/>
        </w:rPr>
      </w:pPr>
    </w:p>
    <w:p w14:paraId="4D5D92D3" w14:textId="77777777" w:rsidR="00BC09D9" w:rsidRDefault="00BC09D9" w:rsidP="0003706D">
      <w:pPr>
        <w:rPr>
          <w:sz w:val="28"/>
          <w:szCs w:val="28"/>
        </w:rPr>
      </w:pPr>
    </w:p>
    <w:p w14:paraId="19D698AC" w14:textId="77777777" w:rsidR="00BC09D9" w:rsidRDefault="00BC09D9" w:rsidP="0003706D">
      <w:pPr>
        <w:rPr>
          <w:sz w:val="28"/>
          <w:szCs w:val="28"/>
        </w:rPr>
      </w:pPr>
    </w:p>
    <w:p w14:paraId="58ABC72A" w14:textId="77777777" w:rsidR="00BC09D9" w:rsidRDefault="00BC09D9" w:rsidP="0003706D">
      <w:pPr>
        <w:rPr>
          <w:sz w:val="28"/>
          <w:szCs w:val="28"/>
        </w:rPr>
      </w:pPr>
    </w:p>
    <w:p w14:paraId="51047770" w14:textId="77777777" w:rsidR="00BC09D9" w:rsidRDefault="00BC09D9" w:rsidP="0003706D">
      <w:pPr>
        <w:rPr>
          <w:sz w:val="28"/>
          <w:szCs w:val="28"/>
        </w:rPr>
      </w:pPr>
    </w:p>
    <w:p w14:paraId="3366F415" w14:textId="77777777" w:rsidR="00BC09D9" w:rsidRDefault="00BC09D9" w:rsidP="0003706D">
      <w:pPr>
        <w:rPr>
          <w:sz w:val="28"/>
          <w:szCs w:val="28"/>
        </w:rPr>
      </w:pPr>
    </w:p>
    <w:p w14:paraId="0FAE8ECA" w14:textId="77777777" w:rsidR="00BC09D9" w:rsidRDefault="00BC09D9" w:rsidP="0003706D">
      <w:pPr>
        <w:rPr>
          <w:sz w:val="28"/>
          <w:szCs w:val="28"/>
        </w:rPr>
      </w:pPr>
    </w:p>
    <w:p w14:paraId="36A8A7F6" w14:textId="77777777" w:rsidR="00BC09D9" w:rsidRDefault="00BC09D9" w:rsidP="0003706D">
      <w:pPr>
        <w:rPr>
          <w:sz w:val="28"/>
          <w:szCs w:val="28"/>
        </w:rPr>
      </w:pPr>
    </w:p>
    <w:p w14:paraId="7F405444" w14:textId="77777777" w:rsidR="00BC09D9" w:rsidRDefault="00BC09D9" w:rsidP="0003706D">
      <w:pPr>
        <w:rPr>
          <w:sz w:val="28"/>
          <w:szCs w:val="28"/>
        </w:rPr>
      </w:pPr>
    </w:p>
    <w:p w14:paraId="61EDB4FB" w14:textId="77777777" w:rsidR="00BC09D9" w:rsidRDefault="00BC09D9" w:rsidP="0003706D">
      <w:pPr>
        <w:rPr>
          <w:sz w:val="28"/>
          <w:szCs w:val="28"/>
        </w:rPr>
      </w:pPr>
    </w:p>
    <w:p w14:paraId="7744D9D2" w14:textId="77777777" w:rsidR="00BC09D9" w:rsidRDefault="00BC09D9" w:rsidP="0003706D">
      <w:pPr>
        <w:rPr>
          <w:sz w:val="28"/>
          <w:szCs w:val="28"/>
        </w:rPr>
      </w:pPr>
    </w:p>
    <w:p w14:paraId="73AB547B" w14:textId="65961191" w:rsidR="00BC09D9" w:rsidRDefault="00BC09D9" w:rsidP="00BC09D9">
      <w:pPr>
        <w:pStyle w:val="Title"/>
        <w:jc w:val="center"/>
      </w:pPr>
      <w:r>
        <w:lastRenderedPageBreak/>
        <w:t>Thank You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941"/>
        <w:gridCol w:w="1942"/>
        <w:gridCol w:w="1940"/>
        <w:gridCol w:w="2042"/>
      </w:tblGrid>
      <w:tr w:rsidR="00BC09D9" w14:paraId="65D8657A" w14:textId="77777777" w:rsidTr="00BC09D9">
        <w:tc>
          <w:tcPr>
            <w:tcW w:w="1526" w:type="dxa"/>
            <w:shd w:val="clear" w:color="auto" w:fill="D9D9D9" w:themeFill="background1" w:themeFillShade="D9"/>
          </w:tcPr>
          <w:p w14:paraId="0ED4EF38" w14:textId="77777777" w:rsidR="00BC09D9" w:rsidRDefault="00BC09D9" w:rsidP="00BC09D9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9E9E6A0" w14:textId="77777777" w:rsidR="00BC09D9" w:rsidRDefault="00BC09D9" w:rsidP="00BC09D9">
            <w:pPr>
              <w:jc w:val="center"/>
            </w:pPr>
            <w: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415334" w14:textId="77777777" w:rsidR="00BC09D9" w:rsidRDefault="00BC09D9" w:rsidP="00BC09D9">
            <w:pPr>
              <w:jc w:val="center"/>
            </w:pPr>
            <w: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21CBE2" w14:textId="77777777" w:rsidR="00BC09D9" w:rsidRDefault="00BC09D9" w:rsidP="00BC09D9">
            <w:pPr>
              <w:jc w:val="center"/>
            </w:pPr>
            <w:r>
              <w:t>C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1975659" w14:textId="77777777" w:rsidR="00BC09D9" w:rsidRDefault="00BC09D9" w:rsidP="00BC09D9">
            <w:pPr>
              <w:jc w:val="center"/>
            </w:pPr>
            <w:r>
              <w:t>D</w:t>
            </w:r>
          </w:p>
        </w:tc>
      </w:tr>
      <w:tr w:rsidR="00BC09D9" w14:paraId="7EEE789F" w14:textId="77777777" w:rsidTr="00BC09D9">
        <w:tc>
          <w:tcPr>
            <w:tcW w:w="1526" w:type="dxa"/>
          </w:tcPr>
          <w:p w14:paraId="39B9EEA9" w14:textId="77777777" w:rsidR="00BC09D9" w:rsidRDefault="00BC09D9" w:rsidP="00BC09D9">
            <w:r>
              <w:t>CONTENT</w:t>
            </w:r>
          </w:p>
        </w:tc>
        <w:tc>
          <w:tcPr>
            <w:tcW w:w="1984" w:type="dxa"/>
          </w:tcPr>
          <w:p w14:paraId="2D058E1B" w14:textId="222774F8" w:rsidR="00BC09D9" w:rsidRDefault="00BC09D9" w:rsidP="00BC09D9">
            <w:r>
              <w:t>Letter has a clear purpose, contains more than three well-written paragraphs, and refers appropriately to people and events in the story/ student’s life.</w:t>
            </w:r>
          </w:p>
        </w:tc>
        <w:tc>
          <w:tcPr>
            <w:tcW w:w="1985" w:type="dxa"/>
          </w:tcPr>
          <w:p w14:paraId="49296AF0" w14:textId="6E75DA8D" w:rsidR="00BC09D9" w:rsidRDefault="00BC09D9" w:rsidP="00BC09D9">
            <w:r>
              <w:t>Letter has a clear purpose, contains three well-written paragraphs, and refers appropriately to people and events in the story/ student’s life.</w:t>
            </w:r>
          </w:p>
        </w:tc>
        <w:tc>
          <w:tcPr>
            <w:tcW w:w="1984" w:type="dxa"/>
          </w:tcPr>
          <w:p w14:paraId="54F85DD1" w14:textId="2D2E714D" w:rsidR="00BC09D9" w:rsidRDefault="00BC09D9" w:rsidP="00BC09D9">
            <w:r>
              <w:t>Letter shows some purpose, contains two paragraphs, or three small paragraphs and sometimes refers to people and events in the story/ student’s life.</w:t>
            </w:r>
          </w:p>
        </w:tc>
        <w:tc>
          <w:tcPr>
            <w:tcW w:w="2097" w:type="dxa"/>
          </w:tcPr>
          <w:p w14:paraId="5733F297" w14:textId="214D87E1" w:rsidR="00BC09D9" w:rsidRDefault="00BC09D9" w:rsidP="00BC09D9">
            <w:r>
              <w:t>Purpose of letter is unclear; very little is written; rarely, if ever, refers to people and events in the story/ student’s life.</w:t>
            </w:r>
          </w:p>
        </w:tc>
      </w:tr>
      <w:tr w:rsidR="00BC09D9" w14:paraId="71D7A60C" w14:textId="77777777" w:rsidTr="00BC09D9">
        <w:tc>
          <w:tcPr>
            <w:tcW w:w="1526" w:type="dxa"/>
          </w:tcPr>
          <w:p w14:paraId="1D966FF0" w14:textId="77777777" w:rsidR="00BC09D9" w:rsidRDefault="00BC09D9" w:rsidP="00BC09D9">
            <w:r>
              <w:t>FORMAT</w:t>
            </w:r>
          </w:p>
        </w:tc>
        <w:tc>
          <w:tcPr>
            <w:tcW w:w="1984" w:type="dxa"/>
          </w:tcPr>
          <w:p w14:paraId="2F510D8D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 w:rsidRPr="00970B9E">
              <w:rPr>
                <w:rFonts w:eastAsia="Times New Roman" w:cstheme="minorHAnsi"/>
                <w:lang w:eastAsia="en-CA"/>
              </w:rPr>
              <w:t>Complies with all the requirements for a friendly letter. </w:t>
            </w:r>
          </w:p>
          <w:p w14:paraId="53819903" w14:textId="77777777" w:rsidR="00BC09D9" w:rsidRDefault="00BC09D9" w:rsidP="00BC09D9"/>
        </w:tc>
        <w:tc>
          <w:tcPr>
            <w:tcW w:w="1985" w:type="dxa"/>
          </w:tcPr>
          <w:p w14:paraId="2DD7EA2C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 w:rsidRPr="00970B9E">
              <w:rPr>
                <w:rFonts w:eastAsia="Times New Roman" w:cstheme="minorHAnsi"/>
                <w:lang w:eastAsia="en-CA"/>
              </w:rPr>
              <w:t xml:space="preserve">Complies with </w:t>
            </w:r>
            <w:r>
              <w:rPr>
                <w:rFonts w:eastAsia="Times New Roman" w:cstheme="minorHAnsi"/>
                <w:lang w:eastAsia="en-CA"/>
              </w:rPr>
              <w:t>most of</w:t>
            </w:r>
            <w:r w:rsidRPr="00970B9E">
              <w:rPr>
                <w:rFonts w:eastAsia="Times New Roman" w:cstheme="minorHAnsi"/>
                <w:lang w:eastAsia="en-CA"/>
              </w:rPr>
              <w:t xml:space="preserve"> the requirements for a friendly letter. </w:t>
            </w:r>
          </w:p>
          <w:p w14:paraId="4F3F6AE8" w14:textId="77777777" w:rsidR="00BC09D9" w:rsidRDefault="00BC09D9" w:rsidP="00BC09D9"/>
        </w:tc>
        <w:tc>
          <w:tcPr>
            <w:tcW w:w="1984" w:type="dxa"/>
          </w:tcPr>
          <w:p w14:paraId="4EF526B7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 w:rsidRPr="00970B9E">
              <w:rPr>
                <w:rFonts w:eastAsia="Times New Roman" w:cstheme="minorHAnsi"/>
                <w:lang w:eastAsia="en-CA"/>
              </w:rPr>
              <w:t xml:space="preserve">Complies with </w:t>
            </w:r>
            <w:r>
              <w:rPr>
                <w:rFonts w:eastAsia="Times New Roman" w:cstheme="minorHAnsi"/>
                <w:lang w:eastAsia="en-CA"/>
              </w:rPr>
              <w:t>few of</w:t>
            </w:r>
            <w:r w:rsidRPr="00970B9E">
              <w:rPr>
                <w:rFonts w:eastAsia="Times New Roman" w:cstheme="minorHAnsi"/>
                <w:lang w:eastAsia="en-CA"/>
              </w:rPr>
              <w:t xml:space="preserve"> the requirements for a friendly letter. </w:t>
            </w:r>
          </w:p>
          <w:p w14:paraId="2DDB0B8E" w14:textId="77777777" w:rsidR="00BC09D9" w:rsidRDefault="00BC09D9" w:rsidP="00BC09D9"/>
        </w:tc>
        <w:tc>
          <w:tcPr>
            <w:tcW w:w="2097" w:type="dxa"/>
          </w:tcPr>
          <w:p w14:paraId="47570E98" w14:textId="77777777" w:rsidR="00BC09D9" w:rsidRDefault="00BC09D9" w:rsidP="00BC09D9">
            <w:r>
              <w:t>Rarely shows compliance with the friendly letter format.</w:t>
            </w:r>
          </w:p>
        </w:tc>
      </w:tr>
      <w:tr w:rsidR="00BC09D9" w14:paraId="03F1DD39" w14:textId="77777777" w:rsidTr="00BC09D9">
        <w:tc>
          <w:tcPr>
            <w:tcW w:w="1526" w:type="dxa"/>
          </w:tcPr>
          <w:p w14:paraId="790A097A" w14:textId="6B0E1C35" w:rsidR="00BC09D9" w:rsidRDefault="00BC09D9" w:rsidP="00BC09D9">
            <w:r>
              <w:t xml:space="preserve">VOICE </w:t>
            </w:r>
            <w:r w:rsidR="0013400D">
              <w:t>/ LANGUAGE USE</w:t>
            </w:r>
          </w:p>
        </w:tc>
        <w:tc>
          <w:tcPr>
            <w:tcW w:w="1984" w:type="dxa"/>
          </w:tcPr>
          <w:p w14:paraId="111A758C" w14:textId="7E562638" w:rsidR="00BC09D9" w:rsidRDefault="005C6A1F" w:rsidP="005C6A1F">
            <w:r>
              <w:rPr>
                <w:rStyle w:val="A1"/>
                <w:sz w:val="23"/>
                <w:szCs w:val="23"/>
              </w:rPr>
              <w:t xml:space="preserve">Language use contributes to vivid and </w:t>
            </w:r>
            <w:proofErr w:type="spellStart"/>
            <w:r>
              <w:rPr>
                <w:rStyle w:val="A1"/>
                <w:sz w:val="23"/>
                <w:szCs w:val="23"/>
              </w:rPr>
              <w:t>skillful</w:t>
            </w:r>
            <w:proofErr w:type="spellEnd"/>
            <w:r>
              <w:rPr>
                <w:rStyle w:val="A1"/>
                <w:sz w:val="23"/>
                <w:szCs w:val="23"/>
              </w:rPr>
              <w:t xml:space="preserve"> writing.</w:t>
            </w:r>
          </w:p>
        </w:tc>
        <w:tc>
          <w:tcPr>
            <w:tcW w:w="1985" w:type="dxa"/>
          </w:tcPr>
          <w:p w14:paraId="3F1C48D0" w14:textId="446EAC1D" w:rsidR="00BC09D9" w:rsidRDefault="005C6A1F" w:rsidP="005C6A1F">
            <w:r>
              <w:rPr>
                <w:rStyle w:val="A1"/>
                <w:sz w:val="23"/>
                <w:szCs w:val="23"/>
              </w:rPr>
              <w:t>Language use contributes to clear and fluid writing.</w:t>
            </w:r>
          </w:p>
        </w:tc>
        <w:tc>
          <w:tcPr>
            <w:tcW w:w="1984" w:type="dxa"/>
          </w:tcPr>
          <w:p w14:paraId="3B221BF2" w14:textId="336B88A3" w:rsidR="00BC09D9" w:rsidRDefault="005C6A1F" w:rsidP="005C6A1F">
            <w:r>
              <w:rPr>
                <w:rStyle w:val="A1"/>
                <w:sz w:val="23"/>
                <w:szCs w:val="23"/>
              </w:rPr>
              <w:t>Language use contributes to vague or mechanical writing.</w:t>
            </w:r>
          </w:p>
        </w:tc>
        <w:tc>
          <w:tcPr>
            <w:tcW w:w="2097" w:type="dxa"/>
          </w:tcPr>
          <w:p w14:paraId="2696D83A" w14:textId="7C46CB2B" w:rsidR="00BC09D9" w:rsidRDefault="005C6A1F" w:rsidP="005C6A1F">
            <w:bookmarkStart w:id="0" w:name="_GoBack"/>
            <w:bookmarkEnd w:id="0"/>
            <w:r>
              <w:rPr>
                <w:rStyle w:val="A1"/>
                <w:sz w:val="23"/>
                <w:szCs w:val="23"/>
              </w:rPr>
              <w:t>Language use contributes to confusing writing, or there is little evidence of language use.</w:t>
            </w:r>
          </w:p>
        </w:tc>
      </w:tr>
      <w:tr w:rsidR="00BC09D9" w14:paraId="7E11D59F" w14:textId="77777777" w:rsidTr="00BC09D9">
        <w:tc>
          <w:tcPr>
            <w:tcW w:w="1526" w:type="dxa"/>
          </w:tcPr>
          <w:p w14:paraId="70C0975D" w14:textId="77777777" w:rsidR="00BC09D9" w:rsidRDefault="00BC09D9" w:rsidP="00BC09D9">
            <w:r>
              <w:t>SENTENCE STRUCTURE &amp; GRAMMAR</w:t>
            </w:r>
          </w:p>
        </w:tc>
        <w:tc>
          <w:tcPr>
            <w:tcW w:w="1984" w:type="dxa"/>
          </w:tcPr>
          <w:p w14:paraId="277BCBD0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 w:rsidRPr="00970B9E">
              <w:rPr>
                <w:rFonts w:cstheme="minorHAnsi"/>
              </w:rPr>
              <w:t xml:space="preserve">All sentences are complete, well-constructed (no </w:t>
            </w:r>
            <w:r>
              <w:rPr>
                <w:rFonts w:cstheme="minorHAnsi"/>
              </w:rPr>
              <w:t>f</w:t>
            </w:r>
            <w:r w:rsidRPr="00970B9E">
              <w:rPr>
                <w:rFonts w:cstheme="minorHAnsi"/>
              </w:rPr>
              <w:t>ragments, run-ons) and of varied structure. </w:t>
            </w:r>
            <w:r w:rsidRPr="00970B9E">
              <w:rPr>
                <w:rFonts w:eastAsia="Times New Roman" w:cstheme="minorHAnsi"/>
                <w:lang w:eastAsia="en-CA"/>
              </w:rPr>
              <w:t> </w:t>
            </w:r>
          </w:p>
          <w:p w14:paraId="5346BC4F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 w:rsidRPr="00970B9E">
              <w:rPr>
                <w:rFonts w:eastAsia="Times New Roman" w:cstheme="minorHAnsi"/>
                <w:lang w:eastAsia="en-CA"/>
              </w:rPr>
              <w:t xml:space="preserve">Writer </w:t>
            </w:r>
            <w:r>
              <w:rPr>
                <w:rFonts w:eastAsia="Times New Roman" w:cstheme="minorHAnsi"/>
                <w:lang w:eastAsia="en-CA"/>
              </w:rPr>
              <w:t>rarely makes</w:t>
            </w:r>
            <w:r w:rsidRPr="00970B9E">
              <w:rPr>
                <w:rFonts w:eastAsia="Times New Roman" w:cstheme="minorHAnsi"/>
                <w:lang w:eastAsia="en-CA"/>
              </w:rPr>
              <w:t xml:space="preserve"> errors in capitalization and punctuation</w:t>
            </w:r>
            <w:r>
              <w:rPr>
                <w:rFonts w:eastAsia="Times New Roman" w:cstheme="minorHAnsi"/>
                <w:lang w:eastAsia="en-CA"/>
              </w:rPr>
              <w:t>, if ever</w:t>
            </w:r>
            <w:r w:rsidRPr="00970B9E">
              <w:rPr>
                <w:rFonts w:eastAsia="Times New Roman" w:cstheme="minorHAnsi"/>
                <w:lang w:eastAsia="en-CA"/>
              </w:rPr>
              <w:t>. </w:t>
            </w:r>
          </w:p>
        </w:tc>
        <w:tc>
          <w:tcPr>
            <w:tcW w:w="1985" w:type="dxa"/>
          </w:tcPr>
          <w:p w14:paraId="5BB3030E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cstheme="minorHAnsi"/>
              </w:rPr>
              <w:t>Most</w:t>
            </w:r>
            <w:r w:rsidRPr="00970B9E">
              <w:rPr>
                <w:rFonts w:cstheme="minorHAnsi"/>
              </w:rPr>
              <w:t xml:space="preserve"> sentences are complete, well-constructed (no </w:t>
            </w:r>
            <w:r>
              <w:rPr>
                <w:rFonts w:cstheme="minorHAnsi"/>
              </w:rPr>
              <w:t>f</w:t>
            </w:r>
            <w:r w:rsidRPr="00970B9E">
              <w:rPr>
                <w:rFonts w:cstheme="minorHAnsi"/>
              </w:rPr>
              <w:t>ragments, run-ons) and of varied structure. </w:t>
            </w:r>
            <w:r w:rsidRPr="00970B9E">
              <w:rPr>
                <w:rFonts w:eastAsia="Times New Roman" w:cstheme="minorHAnsi"/>
                <w:lang w:eastAsia="en-CA"/>
              </w:rPr>
              <w:t> </w:t>
            </w:r>
          </w:p>
          <w:p w14:paraId="7D89208D" w14:textId="77777777" w:rsidR="00BC09D9" w:rsidRDefault="00BC09D9" w:rsidP="00BC09D9">
            <w:r>
              <w:rPr>
                <w:rFonts w:eastAsia="Times New Roman" w:cstheme="minorHAnsi"/>
                <w:lang w:eastAsia="en-CA"/>
              </w:rPr>
              <w:t>Writer makes</w:t>
            </w:r>
            <w:r w:rsidRPr="00970B9E">
              <w:rPr>
                <w:rFonts w:eastAsia="Times New Roman" w:cstheme="minorHAnsi"/>
                <w:lang w:eastAsia="en-CA"/>
              </w:rPr>
              <w:t xml:space="preserve"> </w:t>
            </w:r>
            <w:r>
              <w:rPr>
                <w:rFonts w:eastAsia="Times New Roman" w:cstheme="minorHAnsi"/>
                <w:lang w:eastAsia="en-CA"/>
              </w:rPr>
              <w:t xml:space="preserve">very few </w:t>
            </w:r>
            <w:r w:rsidRPr="00970B9E">
              <w:rPr>
                <w:rFonts w:eastAsia="Times New Roman" w:cstheme="minorHAnsi"/>
                <w:lang w:eastAsia="en-CA"/>
              </w:rPr>
              <w:t>errors in capitalization and punctuatio</w:t>
            </w:r>
            <w:r>
              <w:rPr>
                <w:rFonts w:eastAsia="Times New Roman" w:cstheme="minorHAnsi"/>
                <w:lang w:eastAsia="en-CA"/>
              </w:rPr>
              <w:t>n.</w:t>
            </w:r>
          </w:p>
        </w:tc>
        <w:tc>
          <w:tcPr>
            <w:tcW w:w="1984" w:type="dxa"/>
          </w:tcPr>
          <w:p w14:paraId="10B2B3B7" w14:textId="77777777" w:rsidR="00BC09D9" w:rsidRPr="00970B9E" w:rsidRDefault="00BC09D9" w:rsidP="00BC09D9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cstheme="minorHAnsi"/>
              </w:rPr>
              <w:t>Some</w:t>
            </w:r>
            <w:r w:rsidRPr="00970B9E">
              <w:rPr>
                <w:rFonts w:cstheme="minorHAnsi"/>
              </w:rPr>
              <w:t xml:space="preserve"> sentences are complete, and </w:t>
            </w:r>
            <w:proofErr w:type="gramStart"/>
            <w:r w:rsidRPr="00970B9E">
              <w:rPr>
                <w:rFonts w:cstheme="minorHAnsi"/>
              </w:rPr>
              <w:t>of</w:t>
            </w:r>
            <w:proofErr w:type="gramEnd"/>
            <w:r w:rsidRPr="00970B9E">
              <w:rPr>
                <w:rFonts w:cstheme="minorHAnsi"/>
              </w:rPr>
              <w:t xml:space="preserve"> varied structure. </w:t>
            </w:r>
            <w:r w:rsidRPr="00970B9E">
              <w:rPr>
                <w:rFonts w:eastAsia="Times New Roman" w:cstheme="minorHAnsi"/>
                <w:lang w:eastAsia="en-CA"/>
              </w:rPr>
              <w:t> </w:t>
            </w:r>
          </w:p>
          <w:p w14:paraId="32A53BF0" w14:textId="77777777" w:rsidR="00BC09D9" w:rsidRDefault="00BC09D9" w:rsidP="00BC09D9">
            <w:r>
              <w:rPr>
                <w:rFonts w:eastAsia="Times New Roman" w:cstheme="minorHAnsi"/>
                <w:lang w:eastAsia="en-CA"/>
              </w:rPr>
              <w:t>Errors</w:t>
            </w:r>
            <w:r w:rsidRPr="00970B9E">
              <w:rPr>
                <w:rFonts w:eastAsia="Times New Roman" w:cstheme="minorHAnsi"/>
                <w:lang w:eastAsia="en-CA"/>
              </w:rPr>
              <w:t xml:space="preserve"> in capitalization and punctuatio</w:t>
            </w:r>
            <w:r>
              <w:rPr>
                <w:rFonts w:eastAsia="Times New Roman" w:cstheme="minorHAnsi"/>
                <w:lang w:eastAsia="en-CA"/>
              </w:rPr>
              <w:t>n are evident. Little evidence of editing or revision.</w:t>
            </w:r>
          </w:p>
        </w:tc>
        <w:tc>
          <w:tcPr>
            <w:tcW w:w="2097" w:type="dxa"/>
          </w:tcPr>
          <w:p w14:paraId="07F93278" w14:textId="77777777" w:rsidR="00BC09D9" w:rsidRDefault="00BC09D9" w:rsidP="00BC09D9">
            <w:r>
              <w:t>Sentences are short and fragmented. Many capitalization and punctuation errors. Little evidence of editing or revision.</w:t>
            </w:r>
          </w:p>
        </w:tc>
      </w:tr>
    </w:tbl>
    <w:p w14:paraId="0D3D1F2A" w14:textId="77777777" w:rsidR="00BC09D9" w:rsidRPr="00410357" w:rsidRDefault="00BC09D9" w:rsidP="00BC09D9"/>
    <w:p w14:paraId="7CE13F08" w14:textId="77777777" w:rsidR="00BC09D9" w:rsidRPr="001E465A" w:rsidRDefault="00BC09D9" w:rsidP="00BC09D9"/>
    <w:p w14:paraId="276548EC" w14:textId="77777777" w:rsidR="00BC09D9" w:rsidRPr="00512AA7" w:rsidRDefault="00BC09D9" w:rsidP="0003706D">
      <w:pPr>
        <w:rPr>
          <w:sz w:val="28"/>
          <w:szCs w:val="28"/>
        </w:rPr>
      </w:pPr>
    </w:p>
    <w:sectPr w:rsidR="00BC09D9" w:rsidRPr="00512AA7" w:rsidSect="00445845">
      <w:pgSz w:w="12240" w:h="15840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FBA"/>
    <w:multiLevelType w:val="hybridMultilevel"/>
    <w:tmpl w:val="CB06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6BCF"/>
    <w:multiLevelType w:val="hybridMultilevel"/>
    <w:tmpl w:val="10BAEB94"/>
    <w:lvl w:ilvl="0" w:tplc="130E460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DE"/>
    <w:rsid w:val="0003706D"/>
    <w:rsid w:val="0013400D"/>
    <w:rsid w:val="0013751A"/>
    <w:rsid w:val="00147931"/>
    <w:rsid w:val="00170EFD"/>
    <w:rsid w:val="00393B4B"/>
    <w:rsid w:val="00445845"/>
    <w:rsid w:val="00512AA7"/>
    <w:rsid w:val="005C6A1F"/>
    <w:rsid w:val="00A317DE"/>
    <w:rsid w:val="00A84612"/>
    <w:rsid w:val="00AC0DD7"/>
    <w:rsid w:val="00BC09D9"/>
    <w:rsid w:val="00D11A29"/>
    <w:rsid w:val="00E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3F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58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4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C09D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A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A1">
    <w:name w:val="A1"/>
    <w:uiPriority w:val="99"/>
    <w:rsid w:val="005C6A1F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58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4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C09D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A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A1">
    <w:name w:val="A1"/>
    <w:uiPriority w:val="99"/>
    <w:rsid w:val="005C6A1F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Macintosh Word</Application>
  <DocSecurity>0</DocSecurity>
  <Lines>18</Lines>
  <Paragraphs>5</Paragraphs>
  <ScaleCrop>false</ScaleCrop>
  <Company>SSRSB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2019-12-08T23:10:00Z</dcterms:created>
  <dcterms:modified xsi:type="dcterms:W3CDTF">2019-12-09T12:07:00Z</dcterms:modified>
</cp:coreProperties>
</file>