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D8" w:rsidRPr="002A35D8" w:rsidRDefault="002A35D8" w:rsidP="002A35D8">
      <w:pPr>
        <w:pStyle w:val="Title"/>
        <w:rPr>
          <w:sz w:val="40"/>
          <w:szCs w:val="40"/>
        </w:rPr>
      </w:pPr>
      <w:r w:rsidRPr="002A35D8">
        <w:rPr>
          <w:sz w:val="40"/>
          <w:szCs w:val="40"/>
        </w:rPr>
        <w:t>Story Planner</w:t>
      </w:r>
      <w:r>
        <w:rPr>
          <w:sz w:val="40"/>
          <w:szCs w:val="40"/>
        </w:rPr>
        <w:t xml:space="preserve">: As </w:t>
      </w: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 xml:space="preserve">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35D8" w:rsidRPr="002A35D8" w:rsidTr="002A35D8">
        <w:tc>
          <w:tcPr>
            <w:tcW w:w="9576" w:type="dxa"/>
            <w:gridSpan w:val="2"/>
            <w:shd w:val="clear" w:color="auto" w:fill="F2F2F2" w:themeFill="background1" w:themeFillShade="F2"/>
          </w:tcPr>
          <w:p w:rsidR="002A35D8" w:rsidRPr="002A35D8" w:rsidRDefault="002A35D8" w:rsidP="002A35D8">
            <w:pPr>
              <w:jc w:val="center"/>
              <w:rPr>
                <w:sz w:val="28"/>
                <w:szCs w:val="28"/>
              </w:rPr>
            </w:pPr>
            <w:r w:rsidRPr="002A35D8">
              <w:rPr>
                <w:sz w:val="28"/>
                <w:szCs w:val="28"/>
              </w:rPr>
              <w:t>Identify the four elements of the story in the boxes below.</w:t>
            </w:r>
          </w:p>
        </w:tc>
      </w:tr>
      <w:tr w:rsidR="002A35D8" w:rsidRPr="002A35D8" w:rsidTr="002A35D8">
        <w:tc>
          <w:tcPr>
            <w:tcW w:w="4788" w:type="dxa"/>
            <w:shd w:val="clear" w:color="auto" w:fill="BFBFBF" w:themeFill="background1" w:themeFillShade="BF"/>
          </w:tcPr>
          <w:p w:rsidR="002A35D8" w:rsidRPr="002A35D8" w:rsidRDefault="002A35D8">
            <w:pPr>
              <w:rPr>
                <w:b/>
                <w:sz w:val="28"/>
                <w:szCs w:val="28"/>
              </w:rPr>
            </w:pPr>
            <w:r w:rsidRPr="002A35D8">
              <w:rPr>
                <w:b/>
                <w:sz w:val="28"/>
                <w:szCs w:val="28"/>
              </w:rPr>
              <w:t>Setting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2A35D8" w:rsidRPr="002A35D8" w:rsidRDefault="002A35D8">
            <w:pPr>
              <w:rPr>
                <w:b/>
                <w:sz w:val="28"/>
                <w:szCs w:val="28"/>
              </w:rPr>
            </w:pPr>
            <w:r w:rsidRPr="002A35D8">
              <w:rPr>
                <w:b/>
                <w:sz w:val="28"/>
                <w:szCs w:val="28"/>
              </w:rPr>
              <w:t>Character</w:t>
            </w:r>
          </w:p>
        </w:tc>
      </w:tr>
      <w:tr w:rsidR="002A35D8" w:rsidRPr="002A35D8" w:rsidTr="002A35D8">
        <w:tc>
          <w:tcPr>
            <w:tcW w:w="4788" w:type="dxa"/>
          </w:tcPr>
          <w:p w:rsidR="002A35D8" w:rsidRPr="002A35D8" w:rsidRDefault="002A35D8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</w:tc>
      </w:tr>
      <w:tr w:rsidR="002A35D8" w:rsidRPr="002A35D8" w:rsidTr="002A35D8">
        <w:tc>
          <w:tcPr>
            <w:tcW w:w="4788" w:type="dxa"/>
            <w:shd w:val="clear" w:color="auto" w:fill="BFBFBF" w:themeFill="background1" w:themeFillShade="BF"/>
          </w:tcPr>
          <w:p w:rsidR="002A35D8" w:rsidRPr="002A35D8" w:rsidRDefault="002A35D8">
            <w:pPr>
              <w:rPr>
                <w:b/>
                <w:sz w:val="28"/>
                <w:szCs w:val="28"/>
              </w:rPr>
            </w:pPr>
            <w:r w:rsidRPr="002A35D8">
              <w:rPr>
                <w:b/>
                <w:sz w:val="28"/>
                <w:szCs w:val="28"/>
              </w:rPr>
              <w:t>Problem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2A35D8" w:rsidRPr="002A35D8" w:rsidRDefault="002A35D8">
            <w:pPr>
              <w:rPr>
                <w:b/>
                <w:sz w:val="28"/>
                <w:szCs w:val="28"/>
              </w:rPr>
            </w:pPr>
            <w:r w:rsidRPr="002A35D8">
              <w:rPr>
                <w:b/>
                <w:sz w:val="28"/>
                <w:szCs w:val="28"/>
              </w:rPr>
              <w:t>Solution</w:t>
            </w:r>
          </w:p>
        </w:tc>
      </w:tr>
      <w:tr w:rsidR="002A35D8" w:rsidRPr="002A35D8" w:rsidTr="002A35D8">
        <w:tc>
          <w:tcPr>
            <w:tcW w:w="4788" w:type="dxa"/>
          </w:tcPr>
          <w:p w:rsidR="002A35D8" w:rsidRPr="002A35D8" w:rsidRDefault="002A35D8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</w:tc>
      </w:tr>
      <w:tr w:rsidR="002A35D8" w:rsidRPr="002A35D8" w:rsidTr="00A452FB">
        <w:tc>
          <w:tcPr>
            <w:tcW w:w="9576" w:type="dxa"/>
            <w:gridSpan w:val="2"/>
          </w:tcPr>
          <w:p w:rsidR="002A35D8" w:rsidRPr="002A35D8" w:rsidRDefault="002A35D8">
            <w:pPr>
              <w:rPr>
                <w:sz w:val="28"/>
                <w:szCs w:val="28"/>
              </w:rPr>
            </w:pPr>
            <w:r w:rsidRPr="002A35D8">
              <w:rPr>
                <w:sz w:val="28"/>
                <w:szCs w:val="28"/>
              </w:rPr>
              <w:t xml:space="preserve">DON’T FORGET: All stories need a BEGINNING, MIDDLE, </w:t>
            </w:r>
            <w:proofErr w:type="gramStart"/>
            <w:r w:rsidRPr="002A35D8">
              <w:rPr>
                <w:sz w:val="28"/>
                <w:szCs w:val="28"/>
              </w:rPr>
              <w:t>AND</w:t>
            </w:r>
            <w:proofErr w:type="gramEnd"/>
            <w:r w:rsidRPr="002A35D8">
              <w:rPr>
                <w:sz w:val="28"/>
                <w:szCs w:val="28"/>
              </w:rPr>
              <w:t xml:space="preserve"> AN END.</w:t>
            </w:r>
          </w:p>
          <w:p w:rsidR="002A35D8" w:rsidRPr="002A35D8" w:rsidRDefault="002A35D8">
            <w:pPr>
              <w:rPr>
                <w:sz w:val="28"/>
                <w:szCs w:val="28"/>
              </w:rPr>
            </w:pPr>
            <w:r w:rsidRPr="002A35D8">
              <w:rPr>
                <w:sz w:val="28"/>
                <w:szCs w:val="28"/>
              </w:rPr>
              <w:t>Think of the events that take place in your story.</w:t>
            </w:r>
          </w:p>
          <w:p w:rsidR="002A35D8" w:rsidRPr="002A35D8" w:rsidRDefault="002A35D8">
            <w:pPr>
              <w:rPr>
                <w:sz w:val="28"/>
                <w:szCs w:val="28"/>
              </w:rPr>
            </w:pPr>
            <w:r w:rsidRPr="002A35D8">
              <w:rPr>
                <w:sz w:val="28"/>
                <w:szCs w:val="28"/>
              </w:rPr>
              <w:t xml:space="preserve">Remember that the action should build up as the story goes along. NEAR THE END </w:t>
            </w:r>
            <w:proofErr w:type="gramStart"/>
            <w:r w:rsidRPr="002A35D8">
              <w:rPr>
                <w:sz w:val="28"/>
                <w:szCs w:val="28"/>
              </w:rPr>
              <w:t>is</w:t>
            </w:r>
            <w:proofErr w:type="gramEnd"/>
            <w:r w:rsidRPr="002A35D8">
              <w:rPr>
                <w:sz w:val="28"/>
                <w:szCs w:val="28"/>
              </w:rPr>
              <w:t xml:space="preserve"> the climax (high point) and then the resolution.</w:t>
            </w:r>
          </w:p>
          <w:p w:rsidR="002A35D8" w:rsidRPr="002A35D8" w:rsidRDefault="002A35D8">
            <w:pPr>
              <w:rPr>
                <w:sz w:val="28"/>
                <w:szCs w:val="28"/>
              </w:rPr>
            </w:pPr>
          </w:p>
        </w:tc>
      </w:tr>
    </w:tbl>
    <w:p w:rsidR="002A35D8" w:rsidRDefault="002A35D8"/>
    <w:p w:rsidR="002A35D8" w:rsidRPr="002A35D8" w:rsidRDefault="002A35D8" w:rsidP="002A35D8">
      <w:pPr>
        <w:pStyle w:val="Title"/>
        <w:rPr>
          <w:sz w:val="40"/>
          <w:szCs w:val="40"/>
        </w:rPr>
      </w:pPr>
      <w:r w:rsidRPr="002A35D8">
        <w:rPr>
          <w:sz w:val="40"/>
          <w:szCs w:val="40"/>
        </w:rPr>
        <w:lastRenderedPageBreak/>
        <w:t>Story Planner</w:t>
      </w:r>
      <w:r>
        <w:rPr>
          <w:sz w:val="40"/>
          <w:szCs w:val="40"/>
        </w:rPr>
        <w:t>: Your Own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35D8" w:rsidRPr="002A35D8" w:rsidTr="004339B4">
        <w:tc>
          <w:tcPr>
            <w:tcW w:w="9576" w:type="dxa"/>
            <w:gridSpan w:val="2"/>
            <w:shd w:val="clear" w:color="auto" w:fill="F2F2F2" w:themeFill="background1" w:themeFillShade="F2"/>
          </w:tcPr>
          <w:p w:rsidR="002A35D8" w:rsidRPr="002A35D8" w:rsidRDefault="002A35D8" w:rsidP="004339B4">
            <w:pPr>
              <w:jc w:val="center"/>
              <w:rPr>
                <w:sz w:val="28"/>
                <w:szCs w:val="28"/>
              </w:rPr>
            </w:pPr>
            <w:r w:rsidRPr="002A35D8">
              <w:rPr>
                <w:sz w:val="28"/>
                <w:szCs w:val="28"/>
              </w:rPr>
              <w:t>Identify the four elements of the story in the boxes below.</w:t>
            </w:r>
          </w:p>
        </w:tc>
      </w:tr>
      <w:tr w:rsidR="002A35D8" w:rsidRPr="002A35D8" w:rsidTr="004339B4">
        <w:tc>
          <w:tcPr>
            <w:tcW w:w="4788" w:type="dxa"/>
            <w:shd w:val="clear" w:color="auto" w:fill="BFBFBF" w:themeFill="background1" w:themeFillShade="BF"/>
          </w:tcPr>
          <w:p w:rsidR="002A35D8" w:rsidRPr="002A35D8" w:rsidRDefault="002A35D8" w:rsidP="004339B4">
            <w:pPr>
              <w:rPr>
                <w:b/>
                <w:sz w:val="28"/>
                <w:szCs w:val="28"/>
              </w:rPr>
            </w:pPr>
            <w:r w:rsidRPr="002A35D8">
              <w:rPr>
                <w:b/>
                <w:sz w:val="28"/>
                <w:szCs w:val="28"/>
              </w:rPr>
              <w:t>Setting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2A35D8" w:rsidRPr="002A35D8" w:rsidRDefault="002A35D8" w:rsidP="004339B4">
            <w:pPr>
              <w:rPr>
                <w:b/>
                <w:sz w:val="28"/>
                <w:szCs w:val="28"/>
              </w:rPr>
            </w:pPr>
            <w:r w:rsidRPr="002A35D8">
              <w:rPr>
                <w:b/>
                <w:sz w:val="28"/>
                <w:szCs w:val="28"/>
              </w:rPr>
              <w:t>Character</w:t>
            </w:r>
          </w:p>
        </w:tc>
      </w:tr>
      <w:tr w:rsidR="002A35D8" w:rsidRPr="002A35D8" w:rsidTr="004339B4">
        <w:tc>
          <w:tcPr>
            <w:tcW w:w="4788" w:type="dxa"/>
          </w:tcPr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</w:tc>
      </w:tr>
      <w:tr w:rsidR="002A35D8" w:rsidRPr="002A35D8" w:rsidTr="004339B4">
        <w:tc>
          <w:tcPr>
            <w:tcW w:w="4788" w:type="dxa"/>
            <w:shd w:val="clear" w:color="auto" w:fill="BFBFBF" w:themeFill="background1" w:themeFillShade="BF"/>
          </w:tcPr>
          <w:p w:rsidR="002A35D8" w:rsidRPr="002A35D8" w:rsidRDefault="002A35D8" w:rsidP="004339B4">
            <w:pPr>
              <w:rPr>
                <w:b/>
                <w:sz w:val="28"/>
                <w:szCs w:val="28"/>
              </w:rPr>
            </w:pPr>
            <w:r w:rsidRPr="002A35D8">
              <w:rPr>
                <w:b/>
                <w:sz w:val="28"/>
                <w:szCs w:val="28"/>
              </w:rPr>
              <w:t>Problem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2A35D8" w:rsidRPr="002A35D8" w:rsidRDefault="002A35D8" w:rsidP="004339B4">
            <w:pPr>
              <w:rPr>
                <w:b/>
                <w:sz w:val="28"/>
                <w:szCs w:val="28"/>
              </w:rPr>
            </w:pPr>
            <w:r w:rsidRPr="002A35D8">
              <w:rPr>
                <w:b/>
                <w:sz w:val="28"/>
                <w:szCs w:val="28"/>
              </w:rPr>
              <w:t>Solution</w:t>
            </w:r>
          </w:p>
        </w:tc>
      </w:tr>
      <w:tr w:rsidR="002A35D8" w:rsidRPr="002A35D8" w:rsidTr="004339B4">
        <w:tc>
          <w:tcPr>
            <w:tcW w:w="4788" w:type="dxa"/>
          </w:tcPr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</w:tc>
      </w:tr>
      <w:tr w:rsidR="002A35D8" w:rsidRPr="002A35D8" w:rsidTr="004339B4">
        <w:tc>
          <w:tcPr>
            <w:tcW w:w="9576" w:type="dxa"/>
            <w:gridSpan w:val="2"/>
          </w:tcPr>
          <w:p w:rsidR="002A35D8" w:rsidRPr="002A35D8" w:rsidRDefault="002A35D8" w:rsidP="004339B4">
            <w:pPr>
              <w:rPr>
                <w:sz w:val="28"/>
                <w:szCs w:val="28"/>
              </w:rPr>
            </w:pPr>
            <w:r w:rsidRPr="002A35D8">
              <w:rPr>
                <w:sz w:val="28"/>
                <w:szCs w:val="28"/>
              </w:rPr>
              <w:t xml:space="preserve">DON’T FORGET: All stories need a BEGINNING, MIDDLE, </w:t>
            </w:r>
            <w:proofErr w:type="gramStart"/>
            <w:r w:rsidRPr="002A35D8">
              <w:rPr>
                <w:sz w:val="28"/>
                <w:szCs w:val="28"/>
              </w:rPr>
              <w:t>AND</w:t>
            </w:r>
            <w:proofErr w:type="gramEnd"/>
            <w:r w:rsidRPr="002A35D8">
              <w:rPr>
                <w:sz w:val="28"/>
                <w:szCs w:val="28"/>
              </w:rPr>
              <w:t xml:space="preserve"> AN END.</w:t>
            </w: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  <w:r w:rsidRPr="002A35D8">
              <w:rPr>
                <w:sz w:val="28"/>
                <w:szCs w:val="28"/>
              </w:rPr>
              <w:t>Think of the events that take place in your story.</w:t>
            </w: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  <w:r w:rsidRPr="002A35D8">
              <w:rPr>
                <w:sz w:val="28"/>
                <w:szCs w:val="28"/>
              </w:rPr>
              <w:t xml:space="preserve">Remember that the action should build up as the story goes along. NEAR THE END </w:t>
            </w:r>
            <w:proofErr w:type="gramStart"/>
            <w:r w:rsidRPr="002A35D8">
              <w:rPr>
                <w:sz w:val="28"/>
                <w:szCs w:val="28"/>
              </w:rPr>
              <w:t>is</w:t>
            </w:r>
            <w:proofErr w:type="gramEnd"/>
            <w:r w:rsidRPr="002A35D8">
              <w:rPr>
                <w:sz w:val="28"/>
                <w:szCs w:val="28"/>
              </w:rPr>
              <w:t xml:space="preserve"> the climax (high point) and then the resolution.</w:t>
            </w:r>
          </w:p>
          <w:p w:rsidR="002A35D8" w:rsidRPr="002A35D8" w:rsidRDefault="002A35D8" w:rsidP="004339B4">
            <w:pPr>
              <w:rPr>
                <w:sz w:val="28"/>
                <w:szCs w:val="28"/>
              </w:rPr>
            </w:pPr>
          </w:p>
        </w:tc>
      </w:tr>
    </w:tbl>
    <w:p w:rsidR="002A35D8" w:rsidRDefault="002A35D8"/>
    <w:sectPr w:rsidR="002A35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8"/>
    <w:rsid w:val="002A35D8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A3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3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A3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3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684</Characters>
  <Application>Microsoft Office Word</Application>
  <DocSecurity>0</DocSecurity>
  <Lines>5</Lines>
  <Paragraphs>1</Paragraphs>
  <ScaleCrop>false</ScaleCrop>
  <Company>Toshiba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2015-05-12T16:45:00Z</dcterms:created>
  <dcterms:modified xsi:type="dcterms:W3CDTF">2015-05-12T16:52:00Z</dcterms:modified>
</cp:coreProperties>
</file>